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6B7" w:rsidRPr="005B195D" w:rsidRDefault="003676B7" w:rsidP="005B195D">
      <w:pPr>
        <w:widowControl w:val="0"/>
        <w:jc w:val="center"/>
        <w:rPr>
          <w:b/>
          <w:sz w:val="32"/>
          <w:szCs w:val="32"/>
        </w:rPr>
      </w:pPr>
      <w:r w:rsidRPr="005B195D">
        <w:rPr>
          <w:b/>
          <w:szCs w:val="32"/>
        </w:rPr>
        <w:t>МИНИСТЕРСТВО ОБРАЗОВАНИЯ И НАУКИ РОССИЙСКОЙ ФЕДЕРАЦИИ</w:t>
      </w:r>
    </w:p>
    <w:p w:rsidR="003676B7" w:rsidRPr="005B195D" w:rsidRDefault="003676B7" w:rsidP="005B195D">
      <w:pPr>
        <w:widowControl w:val="0"/>
        <w:jc w:val="center"/>
        <w:rPr>
          <w:szCs w:val="32"/>
        </w:rPr>
      </w:pPr>
      <w:r w:rsidRPr="005B195D">
        <w:rPr>
          <w:szCs w:val="32"/>
        </w:rPr>
        <w:t xml:space="preserve">Федеральное государственное бюджетное образовательное учреждение </w:t>
      </w:r>
      <w:r w:rsidRPr="005B195D">
        <w:rPr>
          <w:szCs w:val="32"/>
        </w:rPr>
        <w:br/>
        <w:t>высшего образования</w:t>
      </w:r>
    </w:p>
    <w:p w:rsidR="003676B7" w:rsidRPr="005B195D" w:rsidRDefault="003676B7" w:rsidP="005B195D">
      <w:pPr>
        <w:widowControl w:val="0"/>
        <w:jc w:val="center"/>
        <w:rPr>
          <w:b/>
          <w:szCs w:val="32"/>
        </w:rPr>
      </w:pPr>
      <w:r w:rsidRPr="005B195D">
        <w:rPr>
          <w:b/>
          <w:szCs w:val="32"/>
        </w:rPr>
        <w:t>«КУЗБАССКИЙ ГОСУДАРСТВЕННЫЙ ТЕХНИЧЕСКИЙ УНИВЕРСИТЕТ</w:t>
      </w:r>
    </w:p>
    <w:p w:rsidR="003676B7" w:rsidRPr="005B195D" w:rsidRDefault="003676B7" w:rsidP="005B195D">
      <w:pPr>
        <w:widowControl w:val="0"/>
        <w:jc w:val="center"/>
        <w:rPr>
          <w:rFonts w:eastAsia="Calibri"/>
          <w:sz w:val="32"/>
          <w:szCs w:val="32"/>
        </w:rPr>
      </w:pPr>
      <w:r w:rsidRPr="005B195D">
        <w:rPr>
          <w:b/>
          <w:szCs w:val="32"/>
        </w:rPr>
        <w:t>имени Т. Ф. ГОРБАЧЕВА»</w:t>
      </w:r>
    </w:p>
    <w:p w:rsidR="003676B7" w:rsidRPr="005B195D" w:rsidRDefault="003676B7" w:rsidP="005B195D">
      <w:pPr>
        <w:widowControl w:val="0"/>
        <w:jc w:val="center"/>
        <w:rPr>
          <w:rFonts w:eastAsia="Calibri"/>
          <w:sz w:val="32"/>
          <w:szCs w:val="32"/>
        </w:rPr>
      </w:pPr>
    </w:p>
    <w:p w:rsidR="003676B7" w:rsidRPr="005B195D" w:rsidRDefault="003676B7" w:rsidP="005B195D">
      <w:pPr>
        <w:widowControl w:val="0"/>
        <w:jc w:val="center"/>
        <w:rPr>
          <w:rFonts w:eastAsia="Calibri"/>
          <w:sz w:val="28"/>
          <w:szCs w:val="32"/>
        </w:rPr>
      </w:pPr>
      <w:r w:rsidRPr="005B195D">
        <w:rPr>
          <w:rFonts w:eastAsia="Calibri"/>
          <w:sz w:val="28"/>
          <w:szCs w:val="32"/>
        </w:rPr>
        <w:t>Кафедра горных машин и комплексов</w:t>
      </w:r>
    </w:p>
    <w:p w:rsidR="003676B7" w:rsidRPr="005B195D" w:rsidRDefault="003676B7" w:rsidP="005B195D">
      <w:pPr>
        <w:widowControl w:val="0"/>
        <w:jc w:val="center"/>
        <w:rPr>
          <w:rFonts w:eastAsia="Calibri"/>
          <w:sz w:val="28"/>
          <w:szCs w:val="32"/>
        </w:rPr>
      </w:pPr>
    </w:p>
    <w:p w:rsidR="003676B7" w:rsidRPr="005B195D" w:rsidRDefault="003676B7" w:rsidP="005B195D">
      <w:pPr>
        <w:widowControl w:val="0"/>
        <w:jc w:val="center"/>
        <w:rPr>
          <w:rFonts w:eastAsia="Calibri"/>
          <w:sz w:val="28"/>
          <w:szCs w:val="32"/>
        </w:rPr>
      </w:pPr>
    </w:p>
    <w:p w:rsidR="003676B7" w:rsidRPr="005B195D" w:rsidRDefault="003676B7" w:rsidP="005B195D">
      <w:pPr>
        <w:widowControl w:val="0"/>
        <w:jc w:val="center"/>
        <w:rPr>
          <w:rFonts w:eastAsia="Calibri"/>
          <w:sz w:val="28"/>
          <w:szCs w:val="32"/>
        </w:rPr>
      </w:pPr>
    </w:p>
    <w:p w:rsidR="003676B7" w:rsidRPr="005B195D" w:rsidRDefault="003676B7" w:rsidP="005B195D">
      <w:pPr>
        <w:widowControl w:val="0"/>
        <w:jc w:val="center"/>
        <w:rPr>
          <w:rFonts w:eastAsia="Calibri"/>
          <w:sz w:val="28"/>
          <w:szCs w:val="32"/>
        </w:rPr>
      </w:pPr>
      <w:r w:rsidRPr="005B195D">
        <w:rPr>
          <w:rFonts w:eastAsia="Calibri"/>
          <w:sz w:val="28"/>
          <w:szCs w:val="32"/>
        </w:rPr>
        <w:t>Составители</w:t>
      </w:r>
    </w:p>
    <w:p w:rsidR="003676B7" w:rsidRPr="005B195D" w:rsidRDefault="003676B7" w:rsidP="005B195D">
      <w:pPr>
        <w:widowControl w:val="0"/>
        <w:jc w:val="center"/>
        <w:rPr>
          <w:rFonts w:eastAsia="Calibri"/>
          <w:sz w:val="28"/>
          <w:szCs w:val="32"/>
        </w:rPr>
      </w:pPr>
      <w:r w:rsidRPr="005B195D">
        <w:rPr>
          <w:rFonts w:eastAsia="Calibri"/>
          <w:sz w:val="28"/>
          <w:szCs w:val="32"/>
        </w:rPr>
        <w:t xml:space="preserve">С. В. Пешков </w:t>
      </w:r>
    </w:p>
    <w:p w:rsidR="003676B7" w:rsidRPr="005B195D" w:rsidRDefault="003676B7" w:rsidP="005B195D">
      <w:pPr>
        <w:widowControl w:val="0"/>
        <w:jc w:val="center"/>
        <w:rPr>
          <w:rFonts w:eastAsia="Calibri"/>
          <w:sz w:val="28"/>
          <w:szCs w:val="32"/>
        </w:rPr>
      </w:pPr>
      <w:r w:rsidRPr="005B195D">
        <w:rPr>
          <w:rFonts w:eastAsia="Calibri"/>
          <w:sz w:val="28"/>
          <w:szCs w:val="32"/>
        </w:rPr>
        <w:t>А. Ю. Захаров</w:t>
      </w:r>
    </w:p>
    <w:p w:rsidR="003676B7" w:rsidRPr="005B195D" w:rsidRDefault="003676B7" w:rsidP="005B195D">
      <w:pPr>
        <w:widowControl w:val="0"/>
        <w:jc w:val="center"/>
        <w:rPr>
          <w:rFonts w:eastAsia="Calibri"/>
          <w:sz w:val="32"/>
          <w:szCs w:val="32"/>
        </w:rPr>
      </w:pPr>
    </w:p>
    <w:p w:rsidR="003676B7" w:rsidRPr="005B195D" w:rsidRDefault="003676B7" w:rsidP="005B195D">
      <w:pPr>
        <w:widowControl w:val="0"/>
        <w:jc w:val="center"/>
        <w:rPr>
          <w:sz w:val="32"/>
          <w:szCs w:val="32"/>
        </w:rPr>
      </w:pPr>
    </w:p>
    <w:p w:rsidR="003676B7" w:rsidRPr="005B195D" w:rsidRDefault="003676B7" w:rsidP="005B195D">
      <w:pPr>
        <w:widowControl w:val="0"/>
        <w:jc w:val="center"/>
        <w:rPr>
          <w:sz w:val="32"/>
          <w:szCs w:val="32"/>
        </w:rPr>
      </w:pPr>
    </w:p>
    <w:p w:rsidR="003676B7" w:rsidRPr="005B195D" w:rsidRDefault="003676B7" w:rsidP="005B195D">
      <w:pPr>
        <w:widowControl w:val="0"/>
        <w:jc w:val="center"/>
        <w:rPr>
          <w:sz w:val="32"/>
          <w:szCs w:val="32"/>
        </w:rPr>
      </w:pPr>
    </w:p>
    <w:p w:rsidR="003676B7" w:rsidRPr="005B195D" w:rsidRDefault="003676B7" w:rsidP="005B195D">
      <w:pPr>
        <w:pStyle w:val="3"/>
        <w:keepNext w:val="0"/>
        <w:keepLines w:val="0"/>
        <w:widowControl w:val="0"/>
        <w:spacing w:before="0"/>
        <w:jc w:val="center"/>
        <w:rPr>
          <w:rFonts w:ascii="Times New Roman" w:eastAsia="Times New Roman" w:hAnsi="Times New Roman" w:cs="Times New Roman"/>
          <w:bCs w:val="0"/>
          <w:color w:val="auto"/>
          <w:sz w:val="32"/>
          <w:szCs w:val="32"/>
        </w:rPr>
      </w:pPr>
      <w:r w:rsidRPr="005B195D">
        <w:rPr>
          <w:rFonts w:ascii="Times New Roman" w:eastAsia="Times New Roman" w:hAnsi="Times New Roman" w:cs="Times New Roman"/>
          <w:bCs w:val="0"/>
          <w:color w:val="auto"/>
          <w:sz w:val="32"/>
          <w:szCs w:val="32"/>
        </w:rPr>
        <w:t>КОНВЕЙЕРЫ БЕЗ ТЯГОВОГО ЭЛЕМЕНТА</w:t>
      </w:r>
    </w:p>
    <w:p w:rsidR="003676B7" w:rsidRPr="005B195D" w:rsidRDefault="003676B7" w:rsidP="005B195D">
      <w:pPr>
        <w:widowControl w:val="0"/>
        <w:jc w:val="center"/>
        <w:rPr>
          <w:sz w:val="28"/>
          <w:szCs w:val="32"/>
        </w:rPr>
      </w:pPr>
    </w:p>
    <w:p w:rsidR="003676B7" w:rsidRPr="005B195D" w:rsidRDefault="003676B7" w:rsidP="005B195D">
      <w:pPr>
        <w:pStyle w:val="a5"/>
        <w:widowControl w:val="0"/>
        <w:jc w:val="center"/>
        <w:rPr>
          <w:b/>
          <w:szCs w:val="32"/>
        </w:rPr>
      </w:pPr>
      <w:r w:rsidRPr="005B195D">
        <w:rPr>
          <w:b/>
          <w:szCs w:val="32"/>
        </w:rPr>
        <w:t xml:space="preserve">Методические указания к практическим занятиям </w:t>
      </w:r>
      <w:r w:rsidRPr="005B195D">
        <w:rPr>
          <w:b/>
          <w:szCs w:val="32"/>
        </w:rPr>
        <w:br/>
        <w:t xml:space="preserve">по дисциплине «Конвейерный транспорт» </w:t>
      </w:r>
    </w:p>
    <w:p w:rsidR="003676B7" w:rsidRPr="005B195D" w:rsidRDefault="007727A0" w:rsidP="005B195D">
      <w:pPr>
        <w:pStyle w:val="a5"/>
        <w:widowControl w:val="0"/>
        <w:jc w:val="center"/>
        <w:rPr>
          <w:b/>
          <w:szCs w:val="32"/>
        </w:rPr>
      </w:pPr>
      <w:r w:rsidRPr="005B195D">
        <w:rPr>
          <w:b/>
          <w:szCs w:val="32"/>
        </w:rPr>
        <w:t>для студентов</w:t>
      </w:r>
      <w:r w:rsidR="003676B7" w:rsidRPr="005B195D">
        <w:rPr>
          <w:b/>
          <w:szCs w:val="32"/>
        </w:rPr>
        <w:t xml:space="preserve"> всех форм обучения</w:t>
      </w:r>
    </w:p>
    <w:p w:rsidR="003676B7" w:rsidRPr="005B195D" w:rsidRDefault="003676B7" w:rsidP="005B195D">
      <w:pPr>
        <w:widowControl w:val="0"/>
        <w:jc w:val="center"/>
        <w:rPr>
          <w:sz w:val="28"/>
          <w:szCs w:val="32"/>
        </w:rPr>
      </w:pPr>
    </w:p>
    <w:p w:rsidR="003676B7" w:rsidRPr="005B195D" w:rsidRDefault="003676B7" w:rsidP="005B195D">
      <w:pPr>
        <w:widowControl w:val="0"/>
        <w:jc w:val="center"/>
        <w:rPr>
          <w:sz w:val="28"/>
          <w:szCs w:val="32"/>
        </w:rPr>
      </w:pPr>
    </w:p>
    <w:p w:rsidR="003676B7" w:rsidRPr="005B195D" w:rsidRDefault="003676B7" w:rsidP="005B195D">
      <w:pPr>
        <w:widowControl w:val="0"/>
        <w:jc w:val="right"/>
        <w:rPr>
          <w:sz w:val="28"/>
          <w:szCs w:val="32"/>
        </w:rPr>
      </w:pPr>
    </w:p>
    <w:p w:rsidR="003676B7" w:rsidRPr="005B195D" w:rsidRDefault="003676B7" w:rsidP="005B195D">
      <w:pPr>
        <w:widowControl w:val="0"/>
        <w:rPr>
          <w:sz w:val="28"/>
          <w:szCs w:val="32"/>
        </w:rPr>
      </w:pPr>
    </w:p>
    <w:p w:rsidR="003676B7" w:rsidRPr="005B195D" w:rsidRDefault="003676B7" w:rsidP="005B195D">
      <w:pPr>
        <w:widowControl w:val="0"/>
        <w:autoSpaceDE w:val="0"/>
        <w:autoSpaceDN w:val="0"/>
        <w:adjustRightInd w:val="0"/>
        <w:jc w:val="center"/>
        <w:rPr>
          <w:rFonts w:eastAsia="TimesNewRomanPSMT"/>
          <w:color w:val="191919"/>
          <w:sz w:val="32"/>
          <w:szCs w:val="32"/>
        </w:rPr>
      </w:pPr>
      <w:r w:rsidRPr="005B195D">
        <w:rPr>
          <w:rFonts w:eastAsia="TimesNewRomanPSMT"/>
          <w:color w:val="191919"/>
          <w:sz w:val="32"/>
          <w:szCs w:val="32"/>
        </w:rPr>
        <w:t>Рекомендовано учебно-методической комиссией</w:t>
      </w:r>
    </w:p>
    <w:p w:rsidR="003676B7" w:rsidRPr="005B195D" w:rsidRDefault="003676B7" w:rsidP="005B195D">
      <w:pPr>
        <w:widowControl w:val="0"/>
        <w:autoSpaceDE w:val="0"/>
        <w:autoSpaceDN w:val="0"/>
        <w:adjustRightInd w:val="0"/>
        <w:jc w:val="center"/>
        <w:rPr>
          <w:rFonts w:eastAsia="TimesNewRomanPSMT"/>
          <w:color w:val="000000"/>
          <w:sz w:val="32"/>
          <w:szCs w:val="32"/>
        </w:rPr>
      </w:pPr>
      <w:r w:rsidRPr="005B195D">
        <w:rPr>
          <w:rFonts w:eastAsia="TimesNewRomanPSMT"/>
          <w:color w:val="000000"/>
          <w:sz w:val="32"/>
          <w:szCs w:val="32"/>
        </w:rPr>
        <w:t>специальности 21.05.04 «Горное дело»</w:t>
      </w:r>
    </w:p>
    <w:p w:rsidR="003676B7" w:rsidRPr="005B195D" w:rsidRDefault="003676B7" w:rsidP="005B195D">
      <w:pPr>
        <w:widowControl w:val="0"/>
        <w:autoSpaceDE w:val="0"/>
        <w:autoSpaceDN w:val="0"/>
        <w:adjustRightInd w:val="0"/>
        <w:jc w:val="center"/>
        <w:rPr>
          <w:rFonts w:eastAsia="TimesNewRomanPSMT"/>
          <w:color w:val="191919"/>
          <w:sz w:val="32"/>
          <w:szCs w:val="32"/>
        </w:rPr>
      </w:pPr>
      <w:r w:rsidRPr="005B195D">
        <w:rPr>
          <w:rFonts w:eastAsia="TimesNewRomanPSMT"/>
          <w:color w:val="191919"/>
          <w:sz w:val="32"/>
          <w:szCs w:val="32"/>
        </w:rPr>
        <w:t>в качестве электронного издания</w:t>
      </w:r>
    </w:p>
    <w:p w:rsidR="003676B7" w:rsidRPr="005B195D" w:rsidRDefault="003676B7" w:rsidP="005B195D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32"/>
          <w:szCs w:val="32"/>
        </w:rPr>
      </w:pPr>
      <w:r w:rsidRPr="005B195D">
        <w:rPr>
          <w:sz w:val="32"/>
          <w:szCs w:val="32"/>
        </w:rPr>
        <w:t xml:space="preserve"> для использования в учебном процессе</w:t>
      </w:r>
    </w:p>
    <w:p w:rsidR="003676B7" w:rsidRPr="005B195D" w:rsidRDefault="003676B7" w:rsidP="005B195D">
      <w:pPr>
        <w:widowControl w:val="0"/>
        <w:jc w:val="center"/>
        <w:rPr>
          <w:sz w:val="32"/>
          <w:szCs w:val="32"/>
        </w:rPr>
      </w:pPr>
    </w:p>
    <w:p w:rsidR="003676B7" w:rsidRPr="005B195D" w:rsidRDefault="003676B7" w:rsidP="005B195D">
      <w:pPr>
        <w:widowControl w:val="0"/>
        <w:jc w:val="center"/>
        <w:rPr>
          <w:sz w:val="32"/>
          <w:szCs w:val="32"/>
        </w:rPr>
      </w:pPr>
    </w:p>
    <w:p w:rsidR="003676B7" w:rsidRPr="005B195D" w:rsidRDefault="003676B7" w:rsidP="005B195D">
      <w:pPr>
        <w:widowControl w:val="0"/>
        <w:jc w:val="center"/>
        <w:rPr>
          <w:sz w:val="32"/>
          <w:szCs w:val="32"/>
        </w:rPr>
      </w:pPr>
    </w:p>
    <w:p w:rsidR="003676B7" w:rsidRPr="005B195D" w:rsidRDefault="003676B7" w:rsidP="005B195D">
      <w:pPr>
        <w:widowControl w:val="0"/>
        <w:jc w:val="center"/>
        <w:rPr>
          <w:sz w:val="32"/>
          <w:szCs w:val="32"/>
        </w:rPr>
      </w:pPr>
    </w:p>
    <w:p w:rsidR="003676B7" w:rsidRPr="005B195D" w:rsidRDefault="003676B7" w:rsidP="005B195D">
      <w:pPr>
        <w:widowControl w:val="0"/>
        <w:jc w:val="center"/>
        <w:rPr>
          <w:sz w:val="32"/>
          <w:szCs w:val="32"/>
        </w:rPr>
      </w:pPr>
    </w:p>
    <w:p w:rsidR="003676B7" w:rsidRPr="005B195D" w:rsidRDefault="003676B7" w:rsidP="005B195D">
      <w:pPr>
        <w:widowControl w:val="0"/>
        <w:jc w:val="center"/>
        <w:rPr>
          <w:sz w:val="32"/>
          <w:szCs w:val="32"/>
        </w:rPr>
      </w:pPr>
    </w:p>
    <w:p w:rsidR="003676B7" w:rsidRPr="005B195D" w:rsidRDefault="003676B7" w:rsidP="005B195D">
      <w:pPr>
        <w:widowControl w:val="0"/>
        <w:jc w:val="center"/>
        <w:rPr>
          <w:sz w:val="32"/>
          <w:szCs w:val="32"/>
        </w:rPr>
      </w:pPr>
    </w:p>
    <w:p w:rsidR="003676B7" w:rsidRPr="005B195D" w:rsidRDefault="003676B7" w:rsidP="005B195D">
      <w:pPr>
        <w:widowControl w:val="0"/>
        <w:jc w:val="center"/>
        <w:rPr>
          <w:sz w:val="32"/>
          <w:szCs w:val="32"/>
        </w:rPr>
      </w:pPr>
    </w:p>
    <w:p w:rsidR="00FD253C" w:rsidRPr="005B195D" w:rsidRDefault="00FD253C" w:rsidP="005B195D">
      <w:pPr>
        <w:widowControl w:val="0"/>
        <w:jc w:val="center"/>
        <w:rPr>
          <w:sz w:val="28"/>
        </w:rPr>
      </w:pPr>
    </w:p>
    <w:p w:rsidR="004C0A42" w:rsidRPr="005B195D" w:rsidRDefault="004C0A42" w:rsidP="005B195D">
      <w:pPr>
        <w:widowControl w:val="0"/>
        <w:jc w:val="center"/>
        <w:rPr>
          <w:b/>
          <w:sz w:val="28"/>
        </w:rPr>
      </w:pPr>
      <w:r w:rsidRPr="005B195D">
        <w:rPr>
          <w:sz w:val="28"/>
        </w:rPr>
        <w:t>Кемерово 201</w:t>
      </w:r>
      <w:r w:rsidR="00503326" w:rsidRPr="005B195D">
        <w:rPr>
          <w:sz w:val="28"/>
        </w:rPr>
        <w:t>6</w:t>
      </w:r>
    </w:p>
    <w:p w:rsidR="003676B7" w:rsidRPr="005B195D" w:rsidRDefault="003676B7" w:rsidP="005B195D">
      <w:pPr>
        <w:widowControl w:val="0"/>
        <w:rPr>
          <w:rFonts w:eastAsia="Calibri"/>
          <w:sz w:val="28"/>
          <w:szCs w:val="28"/>
        </w:rPr>
      </w:pPr>
      <w:r w:rsidRPr="005B195D">
        <w:rPr>
          <w:rFonts w:eastAsia="Calibri"/>
          <w:sz w:val="28"/>
          <w:szCs w:val="28"/>
        </w:rPr>
        <w:br w:type="page"/>
      </w:r>
    </w:p>
    <w:p w:rsidR="003676B7" w:rsidRPr="005B195D" w:rsidRDefault="003676B7" w:rsidP="005B195D">
      <w:pPr>
        <w:widowControl w:val="0"/>
        <w:autoSpaceDE w:val="0"/>
        <w:autoSpaceDN w:val="0"/>
        <w:adjustRightInd w:val="0"/>
        <w:ind w:firstLine="709"/>
        <w:rPr>
          <w:rFonts w:eastAsia="TimesNewRomanPSMT"/>
          <w:sz w:val="28"/>
          <w:szCs w:val="28"/>
        </w:rPr>
      </w:pPr>
      <w:r w:rsidRPr="005B195D">
        <w:rPr>
          <w:rFonts w:eastAsia="TimesNewRomanPSMT"/>
          <w:sz w:val="28"/>
          <w:szCs w:val="28"/>
        </w:rPr>
        <w:lastRenderedPageBreak/>
        <w:t>Рецензенты:</w:t>
      </w:r>
    </w:p>
    <w:p w:rsidR="003676B7" w:rsidRPr="005B195D" w:rsidRDefault="003676B7" w:rsidP="005B195D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PSMT"/>
          <w:sz w:val="28"/>
          <w:szCs w:val="28"/>
        </w:rPr>
      </w:pPr>
      <w:r w:rsidRPr="005B195D">
        <w:rPr>
          <w:rFonts w:eastAsia="TimesNewRomanPSMT"/>
          <w:sz w:val="28"/>
          <w:szCs w:val="28"/>
        </w:rPr>
        <w:t>Юрченко В. М. – доцент кафедры горных машин и комплексов</w:t>
      </w:r>
    </w:p>
    <w:p w:rsidR="003676B7" w:rsidRPr="005B195D" w:rsidRDefault="003676B7" w:rsidP="005B195D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PSMT"/>
          <w:sz w:val="28"/>
          <w:szCs w:val="28"/>
        </w:rPr>
      </w:pPr>
      <w:r w:rsidRPr="005B195D">
        <w:rPr>
          <w:rFonts w:eastAsia="TimesNewRomanPSMT"/>
          <w:sz w:val="28"/>
          <w:szCs w:val="28"/>
        </w:rPr>
        <w:t>Буялич Г. Д. – председатель учебно-методической комиссии спец</w:t>
      </w:r>
      <w:r w:rsidRPr="005B195D">
        <w:rPr>
          <w:rFonts w:eastAsia="TimesNewRomanPSMT"/>
          <w:sz w:val="28"/>
          <w:szCs w:val="28"/>
        </w:rPr>
        <w:t>и</w:t>
      </w:r>
      <w:r w:rsidRPr="005B195D">
        <w:rPr>
          <w:rFonts w:eastAsia="TimesNewRomanPSMT"/>
          <w:sz w:val="28"/>
          <w:szCs w:val="28"/>
        </w:rPr>
        <w:t xml:space="preserve">альности 21.05.04 «Горное дело», специализация 21.05.04.09 </w:t>
      </w:r>
      <w:r w:rsidRPr="005B195D">
        <w:rPr>
          <w:sz w:val="28"/>
          <w:szCs w:val="28"/>
        </w:rPr>
        <w:t>«Горные м</w:t>
      </w:r>
      <w:r w:rsidRPr="005B195D">
        <w:rPr>
          <w:sz w:val="28"/>
          <w:szCs w:val="28"/>
        </w:rPr>
        <w:t>а</w:t>
      </w:r>
      <w:r w:rsidRPr="005B195D">
        <w:rPr>
          <w:sz w:val="28"/>
          <w:szCs w:val="28"/>
        </w:rPr>
        <w:t>шины и оборудование»</w:t>
      </w:r>
    </w:p>
    <w:p w:rsidR="003676B7" w:rsidRPr="005B195D" w:rsidRDefault="003676B7" w:rsidP="005B195D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PSMT"/>
          <w:sz w:val="28"/>
          <w:szCs w:val="28"/>
        </w:rPr>
      </w:pPr>
    </w:p>
    <w:p w:rsidR="003676B7" w:rsidRPr="005B195D" w:rsidRDefault="003676B7" w:rsidP="005B195D">
      <w:pPr>
        <w:widowControl w:val="0"/>
        <w:autoSpaceDE w:val="0"/>
        <w:autoSpaceDN w:val="0"/>
        <w:adjustRightInd w:val="0"/>
        <w:rPr>
          <w:rFonts w:eastAsia="TimesNewRomanPSMT"/>
          <w:sz w:val="28"/>
          <w:szCs w:val="28"/>
        </w:rPr>
      </w:pPr>
    </w:p>
    <w:p w:rsidR="003676B7" w:rsidRPr="005B195D" w:rsidRDefault="003676B7" w:rsidP="005B195D">
      <w:pPr>
        <w:pStyle w:val="3"/>
        <w:keepNext w:val="0"/>
        <w:keepLines w:val="0"/>
        <w:widowControl w:val="0"/>
        <w:spacing w:before="0"/>
        <w:ind w:firstLine="708"/>
        <w:jc w:val="both"/>
        <w:rPr>
          <w:rFonts w:ascii="Times New Roman" w:eastAsia="TimesNewRomanPSMT" w:hAnsi="Times New Roman" w:cs="Times New Roman"/>
          <w:b w:val="0"/>
          <w:bCs w:val="0"/>
          <w:color w:val="auto"/>
          <w:sz w:val="28"/>
          <w:szCs w:val="28"/>
        </w:rPr>
      </w:pPr>
      <w:r w:rsidRPr="005B195D">
        <w:rPr>
          <w:rFonts w:ascii="Times New Roman" w:eastAsia="TimesNewRomanPSMT" w:hAnsi="Times New Roman" w:cs="Times New Roman"/>
          <w:bCs w:val="0"/>
          <w:color w:val="auto"/>
          <w:sz w:val="28"/>
          <w:szCs w:val="28"/>
        </w:rPr>
        <w:t>Пешков Сергей Владимирович</w:t>
      </w:r>
      <w:r w:rsidRPr="005B195D">
        <w:rPr>
          <w:rFonts w:ascii="Times New Roman" w:eastAsia="TimesNewRomanPSMT" w:hAnsi="Times New Roman" w:cs="Times New Roman"/>
          <w:b w:val="0"/>
          <w:bCs w:val="0"/>
          <w:color w:val="auto"/>
          <w:sz w:val="28"/>
          <w:szCs w:val="28"/>
        </w:rPr>
        <w:t xml:space="preserve"> </w:t>
      </w:r>
    </w:p>
    <w:p w:rsidR="003676B7" w:rsidRPr="005B195D" w:rsidRDefault="003676B7" w:rsidP="005B195D">
      <w:pPr>
        <w:widowControl w:val="0"/>
        <w:autoSpaceDE w:val="0"/>
        <w:autoSpaceDN w:val="0"/>
        <w:adjustRightInd w:val="0"/>
        <w:ind w:firstLine="708"/>
        <w:jc w:val="both"/>
        <w:rPr>
          <w:rFonts w:eastAsia="TimesNewRomanPSMT"/>
          <w:b/>
          <w:bCs/>
          <w:sz w:val="28"/>
          <w:szCs w:val="28"/>
        </w:rPr>
      </w:pPr>
      <w:r w:rsidRPr="005B195D">
        <w:rPr>
          <w:rFonts w:eastAsia="TimesNewRomanPSMT"/>
          <w:b/>
          <w:bCs/>
          <w:sz w:val="28"/>
          <w:szCs w:val="28"/>
        </w:rPr>
        <w:t xml:space="preserve">Захаров Александр Юрьевич </w:t>
      </w:r>
    </w:p>
    <w:p w:rsidR="003676B7" w:rsidRPr="005B195D" w:rsidRDefault="00D47F27" w:rsidP="005B195D">
      <w:pPr>
        <w:pStyle w:val="3"/>
        <w:keepNext w:val="0"/>
        <w:keepLines w:val="0"/>
        <w:widowControl w:val="0"/>
        <w:spacing w:before="0"/>
        <w:ind w:firstLine="708"/>
        <w:jc w:val="both"/>
        <w:rPr>
          <w:rFonts w:ascii="Times New Roman" w:eastAsia="TimesNewRomanPSMT" w:hAnsi="Times New Roman" w:cs="Times New Roman"/>
          <w:b w:val="0"/>
          <w:color w:val="auto"/>
          <w:sz w:val="28"/>
          <w:szCs w:val="28"/>
        </w:rPr>
      </w:pPr>
      <w:bookmarkStart w:id="0" w:name="_GoBack"/>
      <w:r w:rsidRPr="005B195D"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  <w:t xml:space="preserve">КОНВЕЙЕРЫ БЕЗ ТЯГОВОГО ЭЛЕМЕНТА </w:t>
      </w:r>
      <w:r w:rsidR="003676B7" w:rsidRPr="005B195D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>[Электронный р</w:t>
      </w:r>
      <w:r w:rsidR="003676B7" w:rsidRPr="005B195D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>е</w:t>
      </w:r>
      <w:r w:rsidR="003676B7" w:rsidRPr="005B195D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>сурс]</w:t>
      </w:r>
      <w:r w:rsidR="003676B7" w:rsidRPr="00A501B3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>:</w:t>
      </w:r>
      <w:r w:rsidR="003676B7" w:rsidRPr="005B195D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</w:t>
      </w:r>
      <w:r w:rsidR="003676B7" w:rsidRPr="005B195D">
        <w:rPr>
          <w:rFonts w:ascii="Times New Roman" w:eastAsia="TimesNewRomanPSMT" w:hAnsi="Times New Roman" w:cs="Times New Roman"/>
          <w:b w:val="0"/>
          <w:color w:val="auto"/>
          <w:sz w:val="28"/>
          <w:szCs w:val="28"/>
        </w:rPr>
        <w:t xml:space="preserve">методические указания к практическим занятиям </w:t>
      </w:r>
      <w:r w:rsidR="003676B7" w:rsidRPr="005B195D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>по дисциплине</w:t>
      </w:r>
      <w:r w:rsidR="003676B7" w:rsidRPr="005B195D">
        <w:rPr>
          <w:rFonts w:ascii="Times New Roman" w:eastAsia="TimesNewRomanPSMT" w:hAnsi="Times New Roman" w:cs="Times New Roman"/>
          <w:b w:val="0"/>
          <w:color w:val="auto"/>
          <w:sz w:val="28"/>
          <w:szCs w:val="28"/>
        </w:rPr>
        <w:t xml:space="preserve"> «</w:t>
      </w:r>
      <w:r w:rsidR="003676B7" w:rsidRPr="005B195D">
        <w:rPr>
          <w:rFonts w:ascii="Times New Roman" w:eastAsia="TimesNewRomanPSMT" w:hAnsi="Times New Roman" w:cs="Times New Roman"/>
          <w:b w:val="0"/>
          <w:bCs w:val="0"/>
          <w:color w:val="auto"/>
          <w:sz w:val="28"/>
          <w:szCs w:val="28"/>
        </w:rPr>
        <w:t>Конвейерный транспорт»</w:t>
      </w:r>
      <w:r w:rsidR="003676B7" w:rsidRPr="005B195D">
        <w:rPr>
          <w:rFonts w:ascii="Times New Roman" w:eastAsia="TimesNewRomanPSMT" w:hAnsi="Times New Roman" w:cs="Times New Roman"/>
          <w:b w:val="0"/>
          <w:color w:val="auto"/>
          <w:sz w:val="28"/>
          <w:szCs w:val="28"/>
        </w:rPr>
        <w:t xml:space="preserve"> для студентов специальности 21.05.04 «Горное дело», образовательная программа «Обогащение полезных ископаемых», всех форм обучения / сост.: С. В. Пешков, А. Ю. Захаров</w:t>
      </w:r>
      <w:bookmarkEnd w:id="0"/>
      <w:r w:rsidR="003676B7" w:rsidRPr="005B195D">
        <w:rPr>
          <w:rFonts w:ascii="Times New Roman" w:eastAsia="TimesNewRomanPSMT" w:hAnsi="Times New Roman" w:cs="Times New Roman"/>
          <w:b w:val="0"/>
          <w:color w:val="auto"/>
          <w:sz w:val="28"/>
          <w:szCs w:val="28"/>
        </w:rPr>
        <w:t>; КузГТУ. – Эле</w:t>
      </w:r>
      <w:r w:rsidR="003676B7" w:rsidRPr="005B195D">
        <w:rPr>
          <w:rFonts w:ascii="Times New Roman" w:eastAsia="TimesNewRomanPSMT" w:hAnsi="Times New Roman" w:cs="Times New Roman"/>
          <w:b w:val="0"/>
          <w:color w:val="auto"/>
          <w:sz w:val="28"/>
          <w:szCs w:val="28"/>
        </w:rPr>
        <w:t>к</w:t>
      </w:r>
      <w:r w:rsidR="003676B7" w:rsidRPr="005B195D">
        <w:rPr>
          <w:rFonts w:ascii="Times New Roman" w:eastAsia="TimesNewRomanPSMT" w:hAnsi="Times New Roman" w:cs="Times New Roman"/>
          <w:b w:val="0"/>
          <w:color w:val="auto"/>
          <w:sz w:val="28"/>
          <w:szCs w:val="28"/>
        </w:rPr>
        <w:t>трон</w:t>
      </w:r>
      <w:proofErr w:type="gramStart"/>
      <w:r w:rsidR="003676B7" w:rsidRPr="005B195D">
        <w:rPr>
          <w:rFonts w:ascii="Times New Roman" w:eastAsia="TimesNewRomanPSMT" w:hAnsi="Times New Roman" w:cs="Times New Roman"/>
          <w:b w:val="0"/>
          <w:color w:val="auto"/>
          <w:sz w:val="28"/>
          <w:szCs w:val="28"/>
        </w:rPr>
        <w:t>.</w:t>
      </w:r>
      <w:proofErr w:type="gramEnd"/>
      <w:r w:rsidR="003676B7" w:rsidRPr="005B195D">
        <w:rPr>
          <w:rFonts w:ascii="Times New Roman" w:eastAsia="TimesNewRomanPSMT" w:hAnsi="Times New Roman" w:cs="Times New Roman"/>
          <w:b w:val="0"/>
          <w:color w:val="auto"/>
          <w:sz w:val="28"/>
          <w:szCs w:val="28"/>
        </w:rPr>
        <w:t xml:space="preserve"> </w:t>
      </w:r>
      <w:proofErr w:type="gramStart"/>
      <w:r w:rsidR="003676B7" w:rsidRPr="005B195D">
        <w:rPr>
          <w:rFonts w:ascii="Times New Roman" w:eastAsia="TimesNewRomanPSMT" w:hAnsi="Times New Roman" w:cs="Times New Roman"/>
          <w:b w:val="0"/>
          <w:color w:val="auto"/>
          <w:sz w:val="28"/>
          <w:szCs w:val="28"/>
        </w:rPr>
        <w:t>д</w:t>
      </w:r>
      <w:proofErr w:type="gramEnd"/>
      <w:r w:rsidR="003676B7" w:rsidRPr="005B195D">
        <w:rPr>
          <w:rFonts w:ascii="Times New Roman" w:eastAsia="TimesNewRomanPSMT" w:hAnsi="Times New Roman" w:cs="Times New Roman"/>
          <w:b w:val="0"/>
          <w:color w:val="auto"/>
          <w:sz w:val="28"/>
          <w:szCs w:val="28"/>
        </w:rPr>
        <w:t>ан. – Кемерово, 2016. – Систем</w:t>
      </w:r>
      <w:proofErr w:type="gramStart"/>
      <w:r w:rsidR="003676B7" w:rsidRPr="005B195D">
        <w:rPr>
          <w:rFonts w:ascii="Times New Roman" w:eastAsia="TimesNewRomanPSMT" w:hAnsi="Times New Roman" w:cs="Times New Roman"/>
          <w:b w:val="0"/>
          <w:color w:val="auto"/>
          <w:sz w:val="28"/>
          <w:szCs w:val="28"/>
        </w:rPr>
        <w:t>.</w:t>
      </w:r>
      <w:proofErr w:type="gramEnd"/>
      <w:r w:rsidR="003676B7" w:rsidRPr="005B195D">
        <w:rPr>
          <w:rFonts w:ascii="Times New Roman" w:eastAsia="TimesNewRomanPSMT" w:hAnsi="Times New Roman" w:cs="Times New Roman"/>
          <w:b w:val="0"/>
          <w:color w:val="auto"/>
          <w:sz w:val="28"/>
          <w:szCs w:val="28"/>
        </w:rPr>
        <w:t xml:space="preserve"> </w:t>
      </w:r>
      <w:proofErr w:type="gramStart"/>
      <w:r w:rsidR="003676B7" w:rsidRPr="005B195D">
        <w:rPr>
          <w:rFonts w:ascii="Times New Roman" w:eastAsia="TimesNewRomanPSMT" w:hAnsi="Times New Roman" w:cs="Times New Roman"/>
          <w:b w:val="0"/>
          <w:color w:val="auto"/>
          <w:sz w:val="28"/>
          <w:szCs w:val="28"/>
        </w:rPr>
        <w:t>т</w:t>
      </w:r>
      <w:proofErr w:type="gramEnd"/>
      <w:r w:rsidR="003676B7" w:rsidRPr="005B195D">
        <w:rPr>
          <w:rFonts w:ascii="Times New Roman" w:eastAsia="TimesNewRomanPSMT" w:hAnsi="Times New Roman" w:cs="Times New Roman"/>
          <w:b w:val="0"/>
          <w:color w:val="auto"/>
          <w:sz w:val="28"/>
          <w:szCs w:val="28"/>
        </w:rPr>
        <w:t xml:space="preserve">ребования: </w:t>
      </w:r>
      <w:proofErr w:type="spellStart"/>
      <w:r w:rsidR="003676B7" w:rsidRPr="005B195D">
        <w:rPr>
          <w:rFonts w:ascii="Times New Roman" w:eastAsia="TimesNewRomanPSMT" w:hAnsi="Times New Roman" w:cs="Times New Roman"/>
          <w:b w:val="0"/>
          <w:color w:val="auto"/>
          <w:sz w:val="28"/>
          <w:szCs w:val="28"/>
        </w:rPr>
        <w:t>Pentium</w:t>
      </w:r>
      <w:proofErr w:type="spellEnd"/>
      <w:r w:rsidR="003676B7" w:rsidRPr="005B195D">
        <w:rPr>
          <w:rFonts w:ascii="Times New Roman" w:eastAsia="TimesNewRomanPSMT" w:hAnsi="Times New Roman" w:cs="Times New Roman"/>
          <w:b w:val="0"/>
          <w:color w:val="auto"/>
          <w:sz w:val="28"/>
          <w:szCs w:val="28"/>
        </w:rPr>
        <w:t xml:space="preserve"> IV; ОЗУ 16</w:t>
      </w:r>
      <w:r w:rsidR="00A501B3">
        <w:rPr>
          <w:rFonts w:ascii="Times New Roman" w:eastAsia="TimesNewRomanPSMT" w:hAnsi="Times New Roman" w:cs="Times New Roman"/>
          <w:b w:val="0"/>
          <w:color w:val="auto"/>
          <w:sz w:val="28"/>
          <w:szCs w:val="28"/>
        </w:rPr>
        <w:t> </w:t>
      </w:r>
      <w:r w:rsidR="003676B7" w:rsidRPr="005B195D">
        <w:rPr>
          <w:rFonts w:ascii="Times New Roman" w:eastAsia="TimesNewRomanPSMT" w:hAnsi="Times New Roman" w:cs="Times New Roman"/>
          <w:b w:val="0"/>
          <w:color w:val="auto"/>
          <w:sz w:val="28"/>
          <w:szCs w:val="28"/>
        </w:rPr>
        <w:t xml:space="preserve">Мб; </w:t>
      </w:r>
      <w:proofErr w:type="spellStart"/>
      <w:r w:rsidR="003676B7" w:rsidRPr="005B195D">
        <w:rPr>
          <w:rFonts w:ascii="Times New Roman" w:eastAsia="TimesNewRomanPSMT" w:hAnsi="Times New Roman" w:cs="Times New Roman"/>
          <w:b w:val="0"/>
          <w:color w:val="auto"/>
          <w:sz w:val="28"/>
          <w:szCs w:val="28"/>
        </w:rPr>
        <w:t>Windows</w:t>
      </w:r>
      <w:proofErr w:type="spellEnd"/>
      <w:r w:rsidR="003676B7" w:rsidRPr="005B195D">
        <w:rPr>
          <w:rFonts w:ascii="Times New Roman" w:eastAsia="TimesNewRomanPSMT" w:hAnsi="Times New Roman" w:cs="Times New Roman"/>
          <w:b w:val="0"/>
          <w:color w:val="auto"/>
          <w:sz w:val="28"/>
          <w:szCs w:val="28"/>
        </w:rPr>
        <w:t xml:space="preserve"> XP; мышь. – Загл. с экрана.</w:t>
      </w:r>
    </w:p>
    <w:p w:rsidR="00503326" w:rsidRPr="005B195D" w:rsidRDefault="00503326" w:rsidP="005B195D">
      <w:pPr>
        <w:widowControl w:val="0"/>
        <w:ind w:firstLine="709"/>
        <w:jc w:val="both"/>
        <w:rPr>
          <w:rFonts w:eastAsia="Calibri"/>
          <w:bCs/>
          <w:sz w:val="28"/>
          <w:szCs w:val="28"/>
        </w:rPr>
      </w:pPr>
    </w:p>
    <w:p w:rsidR="003676B7" w:rsidRPr="005B195D" w:rsidRDefault="003676B7" w:rsidP="005B195D">
      <w:pPr>
        <w:widowControl w:val="0"/>
        <w:ind w:firstLine="709"/>
        <w:jc w:val="both"/>
        <w:rPr>
          <w:rFonts w:eastAsia="Calibri"/>
          <w:bCs/>
          <w:sz w:val="28"/>
          <w:szCs w:val="28"/>
        </w:rPr>
      </w:pPr>
    </w:p>
    <w:p w:rsidR="003676B7" w:rsidRPr="005B195D" w:rsidRDefault="003676B7" w:rsidP="005B195D">
      <w:pPr>
        <w:widowControl w:val="0"/>
        <w:ind w:firstLine="709"/>
        <w:jc w:val="both"/>
        <w:rPr>
          <w:rFonts w:eastAsia="Calibri"/>
          <w:bCs/>
          <w:sz w:val="28"/>
          <w:szCs w:val="28"/>
        </w:rPr>
      </w:pPr>
    </w:p>
    <w:p w:rsidR="003676B7" w:rsidRPr="005B195D" w:rsidRDefault="003676B7" w:rsidP="005B195D">
      <w:pPr>
        <w:widowControl w:val="0"/>
        <w:ind w:firstLine="709"/>
        <w:jc w:val="both"/>
        <w:rPr>
          <w:rFonts w:eastAsia="Calibri"/>
          <w:bCs/>
          <w:sz w:val="28"/>
          <w:szCs w:val="28"/>
        </w:rPr>
      </w:pPr>
    </w:p>
    <w:p w:rsidR="00503326" w:rsidRPr="005B195D" w:rsidRDefault="00503326" w:rsidP="005B195D">
      <w:pPr>
        <w:widowControl w:val="0"/>
        <w:ind w:firstLine="709"/>
        <w:jc w:val="both"/>
        <w:rPr>
          <w:rFonts w:eastAsia="Calibri"/>
          <w:bCs/>
          <w:sz w:val="28"/>
          <w:szCs w:val="28"/>
        </w:rPr>
      </w:pPr>
    </w:p>
    <w:p w:rsidR="00503326" w:rsidRPr="005B195D" w:rsidRDefault="00503326" w:rsidP="005B195D">
      <w:pPr>
        <w:widowControl w:val="0"/>
        <w:ind w:firstLine="709"/>
        <w:jc w:val="both"/>
        <w:rPr>
          <w:rFonts w:eastAsia="Calibri"/>
          <w:bCs/>
          <w:sz w:val="28"/>
          <w:szCs w:val="28"/>
        </w:rPr>
      </w:pPr>
    </w:p>
    <w:p w:rsidR="00503326" w:rsidRPr="005B195D" w:rsidRDefault="00503326" w:rsidP="005B195D">
      <w:pPr>
        <w:widowControl w:val="0"/>
        <w:ind w:firstLine="720"/>
        <w:jc w:val="both"/>
        <w:rPr>
          <w:rFonts w:eastAsia="Calibri"/>
          <w:sz w:val="28"/>
          <w:szCs w:val="28"/>
        </w:rPr>
      </w:pPr>
      <w:r w:rsidRPr="005B195D">
        <w:rPr>
          <w:rFonts w:eastAsia="Calibri"/>
          <w:sz w:val="28"/>
          <w:szCs w:val="28"/>
        </w:rPr>
        <w:t>Приведено описание устройства бункерных установок, их технол</w:t>
      </w:r>
      <w:r w:rsidRPr="005B195D">
        <w:rPr>
          <w:rFonts w:eastAsia="Calibri"/>
          <w:sz w:val="28"/>
          <w:szCs w:val="28"/>
        </w:rPr>
        <w:t>о</w:t>
      </w:r>
      <w:r w:rsidRPr="005B195D">
        <w:rPr>
          <w:rFonts w:eastAsia="Calibri"/>
          <w:sz w:val="28"/>
          <w:szCs w:val="28"/>
        </w:rPr>
        <w:t>гическое назначение на обогатительных фабриках, рекомендации по соо</w:t>
      </w:r>
      <w:r w:rsidRPr="005B195D">
        <w:rPr>
          <w:rFonts w:eastAsia="Calibri"/>
          <w:sz w:val="28"/>
          <w:szCs w:val="28"/>
        </w:rPr>
        <w:t>т</w:t>
      </w:r>
      <w:r w:rsidRPr="005B195D">
        <w:rPr>
          <w:rFonts w:eastAsia="Calibri"/>
          <w:sz w:val="28"/>
          <w:szCs w:val="28"/>
        </w:rPr>
        <w:t>ношению конструктивных параметров и методика расчета основных эл</w:t>
      </w:r>
      <w:r w:rsidRPr="005B195D">
        <w:rPr>
          <w:rFonts w:eastAsia="Calibri"/>
          <w:sz w:val="28"/>
          <w:szCs w:val="28"/>
        </w:rPr>
        <w:t>е</w:t>
      </w:r>
      <w:r w:rsidRPr="005B195D">
        <w:rPr>
          <w:rFonts w:eastAsia="Calibri"/>
          <w:sz w:val="28"/>
          <w:szCs w:val="28"/>
        </w:rPr>
        <w:t xml:space="preserve">ментов </w:t>
      </w:r>
      <w:r w:rsidR="0038700F" w:rsidRPr="005B195D">
        <w:rPr>
          <w:sz w:val="28"/>
          <w:szCs w:val="28"/>
        </w:rPr>
        <w:t>конвейеров без тягового элемента</w:t>
      </w:r>
      <w:r w:rsidRPr="005B195D">
        <w:rPr>
          <w:rFonts w:eastAsia="Calibri"/>
          <w:sz w:val="28"/>
          <w:szCs w:val="28"/>
        </w:rPr>
        <w:t>.</w:t>
      </w:r>
    </w:p>
    <w:p w:rsidR="00A501B3" w:rsidRDefault="00A501B3" w:rsidP="00A501B3">
      <w:pPr>
        <w:widowControl w:val="0"/>
        <w:autoSpaceDE w:val="0"/>
        <w:autoSpaceDN w:val="0"/>
        <w:adjustRightInd w:val="0"/>
        <w:ind w:firstLine="708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 xml:space="preserve">Рекомендовано </w:t>
      </w:r>
      <w:r w:rsidRPr="000133C3">
        <w:rPr>
          <w:rFonts w:eastAsia="TimesNewRomanPSMT"/>
          <w:sz w:val="28"/>
          <w:szCs w:val="28"/>
        </w:rPr>
        <w:t>для студентов специальности 21.05.04 «Горное д</w:t>
      </w:r>
      <w:r w:rsidRPr="000133C3">
        <w:rPr>
          <w:rFonts w:eastAsia="TimesNewRomanPSMT"/>
          <w:sz w:val="28"/>
          <w:szCs w:val="28"/>
        </w:rPr>
        <w:t>е</w:t>
      </w:r>
      <w:r w:rsidRPr="000133C3">
        <w:rPr>
          <w:rFonts w:eastAsia="TimesNewRomanPSMT"/>
          <w:sz w:val="28"/>
          <w:szCs w:val="28"/>
        </w:rPr>
        <w:t>ло», образовательная программа «Обогащение поле</w:t>
      </w:r>
      <w:r w:rsidRPr="000133C3">
        <w:rPr>
          <w:rFonts w:eastAsia="TimesNewRomanPSMT"/>
          <w:sz w:val="28"/>
          <w:szCs w:val="28"/>
        </w:rPr>
        <w:t>з</w:t>
      </w:r>
      <w:r w:rsidRPr="000133C3">
        <w:rPr>
          <w:rFonts w:eastAsia="TimesNewRomanPSMT"/>
          <w:sz w:val="28"/>
          <w:szCs w:val="28"/>
        </w:rPr>
        <w:t>ных ископаемых»,</w:t>
      </w:r>
      <w:r>
        <w:rPr>
          <w:rFonts w:eastAsia="TimesNewRomanPSMT"/>
          <w:sz w:val="28"/>
          <w:szCs w:val="28"/>
        </w:rPr>
        <w:t xml:space="preserve"> а также для студентов </w:t>
      </w:r>
      <w:r w:rsidRPr="000133C3">
        <w:rPr>
          <w:rFonts w:eastAsia="TimesNewRomanPSMT"/>
          <w:sz w:val="28"/>
          <w:szCs w:val="28"/>
        </w:rPr>
        <w:t>образовательн</w:t>
      </w:r>
      <w:r>
        <w:rPr>
          <w:rFonts w:eastAsia="TimesNewRomanPSMT"/>
          <w:sz w:val="28"/>
          <w:szCs w:val="28"/>
        </w:rPr>
        <w:t>ой</w:t>
      </w:r>
      <w:r w:rsidRPr="000133C3">
        <w:rPr>
          <w:rFonts w:eastAsia="TimesNewRomanPSMT"/>
          <w:sz w:val="28"/>
          <w:szCs w:val="28"/>
        </w:rPr>
        <w:t xml:space="preserve"> программ</w:t>
      </w:r>
      <w:r>
        <w:rPr>
          <w:rFonts w:eastAsia="TimesNewRomanPSMT"/>
          <w:sz w:val="28"/>
          <w:szCs w:val="28"/>
        </w:rPr>
        <w:t>ы</w:t>
      </w:r>
      <w:r w:rsidRPr="000133C3">
        <w:rPr>
          <w:rFonts w:eastAsia="TimesNewRomanPSMT"/>
          <w:sz w:val="28"/>
          <w:szCs w:val="28"/>
        </w:rPr>
        <w:t xml:space="preserve"> «</w:t>
      </w:r>
      <w:r w:rsidRPr="000133C3">
        <w:rPr>
          <w:sz w:val="28"/>
          <w:szCs w:val="28"/>
        </w:rPr>
        <w:t>Горные машины и об</w:t>
      </w:r>
      <w:r w:rsidRPr="000133C3">
        <w:rPr>
          <w:sz w:val="28"/>
          <w:szCs w:val="28"/>
        </w:rPr>
        <w:t>о</w:t>
      </w:r>
      <w:r w:rsidRPr="000133C3">
        <w:rPr>
          <w:sz w:val="28"/>
          <w:szCs w:val="28"/>
        </w:rPr>
        <w:t>рудован</w:t>
      </w:r>
      <w:r>
        <w:rPr>
          <w:sz w:val="28"/>
          <w:szCs w:val="28"/>
        </w:rPr>
        <w:t>ие</w:t>
      </w:r>
      <w:r w:rsidRPr="000133C3">
        <w:rPr>
          <w:rFonts w:eastAsia="TimesNewRomanPSMT"/>
          <w:sz w:val="28"/>
          <w:szCs w:val="28"/>
        </w:rPr>
        <w:t>»</w:t>
      </w:r>
      <w:r>
        <w:rPr>
          <w:rFonts w:eastAsia="TimesNewRomanPSMT"/>
          <w:sz w:val="28"/>
          <w:szCs w:val="28"/>
        </w:rPr>
        <w:t xml:space="preserve"> при курсовом проектировании </w:t>
      </w:r>
      <w:r w:rsidRPr="0044349F">
        <w:rPr>
          <w:rFonts w:eastAsia="Calibri"/>
          <w:sz w:val="28"/>
          <w:szCs w:val="28"/>
        </w:rPr>
        <w:t>по дисциплине «</w:t>
      </w:r>
      <w:r>
        <w:rPr>
          <w:rFonts w:eastAsia="Calibri"/>
          <w:sz w:val="28"/>
          <w:szCs w:val="28"/>
        </w:rPr>
        <w:t>Карьерные транспортные машины</w:t>
      </w:r>
      <w:r w:rsidRPr="0044349F">
        <w:rPr>
          <w:rFonts w:eastAsia="Calibri"/>
          <w:sz w:val="28"/>
          <w:szCs w:val="28"/>
        </w:rPr>
        <w:t>»</w:t>
      </w:r>
      <w:r>
        <w:rPr>
          <w:rFonts w:eastAsia="TimesNewRomanPSMT"/>
          <w:sz w:val="28"/>
          <w:szCs w:val="28"/>
        </w:rPr>
        <w:t>.</w:t>
      </w:r>
    </w:p>
    <w:p w:rsidR="00503326" w:rsidRPr="005B195D" w:rsidRDefault="00503326" w:rsidP="005B195D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</w:p>
    <w:p w:rsidR="00503326" w:rsidRPr="005B195D" w:rsidRDefault="00503326" w:rsidP="005B195D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</w:p>
    <w:p w:rsidR="003676B7" w:rsidRPr="005B195D" w:rsidRDefault="003676B7" w:rsidP="005B195D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</w:p>
    <w:p w:rsidR="00503326" w:rsidRPr="005B195D" w:rsidRDefault="00503326" w:rsidP="005B195D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</w:p>
    <w:p w:rsidR="003676B7" w:rsidRPr="005B195D" w:rsidRDefault="003676B7" w:rsidP="005B195D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</w:p>
    <w:p w:rsidR="003676B7" w:rsidRPr="005B195D" w:rsidRDefault="003676B7" w:rsidP="005B195D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</w:p>
    <w:p w:rsidR="003676B7" w:rsidRPr="005B195D" w:rsidRDefault="003676B7" w:rsidP="005B195D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</w:p>
    <w:p w:rsidR="00503326" w:rsidRPr="005B195D" w:rsidRDefault="00503326" w:rsidP="005B195D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</w:p>
    <w:p w:rsidR="00503326" w:rsidRPr="005B195D" w:rsidRDefault="00503326" w:rsidP="005B195D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</w:p>
    <w:p w:rsidR="00503326" w:rsidRPr="005B195D" w:rsidRDefault="00503326" w:rsidP="005B195D">
      <w:pPr>
        <w:widowControl w:val="0"/>
        <w:ind w:firstLine="5103"/>
        <w:rPr>
          <w:sz w:val="28"/>
          <w:szCs w:val="28"/>
        </w:rPr>
      </w:pPr>
      <w:r w:rsidRPr="005B195D">
        <w:rPr>
          <w:sz w:val="28"/>
          <w:szCs w:val="28"/>
        </w:rPr>
        <w:t>© КузГТУ, 2016</w:t>
      </w:r>
    </w:p>
    <w:p w:rsidR="00503326" w:rsidRPr="005B195D" w:rsidRDefault="00503326" w:rsidP="005B195D">
      <w:pPr>
        <w:widowControl w:val="0"/>
        <w:tabs>
          <w:tab w:val="left" w:pos="5040"/>
        </w:tabs>
        <w:ind w:firstLine="5103"/>
        <w:rPr>
          <w:sz w:val="28"/>
          <w:szCs w:val="28"/>
        </w:rPr>
      </w:pPr>
      <w:r w:rsidRPr="005B195D">
        <w:rPr>
          <w:sz w:val="28"/>
          <w:szCs w:val="28"/>
        </w:rPr>
        <w:t>© Пешков С.</w:t>
      </w:r>
      <w:r w:rsidR="003676B7" w:rsidRPr="005B195D">
        <w:rPr>
          <w:sz w:val="28"/>
          <w:szCs w:val="28"/>
        </w:rPr>
        <w:t xml:space="preserve"> </w:t>
      </w:r>
      <w:r w:rsidRPr="005B195D">
        <w:rPr>
          <w:sz w:val="28"/>
          <w:szCs w:val="28"/>
        </w:rPr>
        <w:t>В., Захаров А. Ю.,</w:t>
      </w:r>
    </w:p>
    <w:p w:rsidR="00503326" w:rsidRPr="005B195D" w:rsidRDefault="00503326" w:rsidP="005B195D">
      <w:pPr>
        <w:widowControl w:val="0"/>
        <w:tabs>
          <w:tab w:val="left" w:pos="5040"/>
        </w:tabs>
        <w:ind w:firstLine="5103"/>
        <w:rPr>
          <w:sz w:val="28"/>
          <w:szCs w:val="28"/>
        </w:rPr>
      </w:pPr>
      <w:r w:rsidRPr="005B195D">
        <w:rPr>
          <w:sz w:val="28"/>
          <w:szCs w:val="28"/>
        </w:rPr>
        <w:t xml:space="preserve">    составление, 2016</w:t>
      </w:r>
    </w:p>
    <w:p w:rsidR="00B0147B" w:rsidRPr="005B195D" w:rsidRDefault="007738EB" w:rsidP="005B195D">
      <w:pPr>
        <w:widowControl w:val="0"/>
        <w:jc w:val="center"/>
        <w:rPr>
          <w:b/>
          <w:bCs/>
          <w:sz w:val="32"/>
          <w:szCs w:val="32"/>
        </w:rPr>
      </w:pPr>
      <w:r w:rsidRPr="005B195D">
        <w:rPr>
          <w:b/>
          <w:sz w:val="32"/>
          <w:szCs w:val="32"/>
        </w:rPr>
        <w:lastRenderedPageBreak/>
        <w:t>1</w:t>
      </w:r>
      <w:r w:rsidR="003676B7" w:rsidRPr="005B195D">
        <w:rPr>
          <w:b/>
          <w:sz w:val="32"/>
          <w:szCs w:val="32"/>
        </w:rPr>
        <w:t>.</w:t>
      </w:r>
      <w:r w:rsidRPr="005B195D">
        <w:rPr>
          <w:b/>
          <w:sz w:val="32"/>
          <w:szCs w:val="32"/>
        </w:rPr>
        <w:t xml:space="preserve"> </w:t>
      </w:r>
      <w:r w:rsidR="00B0147B" w:rsidRPr="005B195D">
        <w:rPr>
          <w:b/>
          <w:bCs/>
          <w:sz w:val="32"/>
          <w:szCs w:val="32"/>
        </w:rPr>
        <w:t>Качающиеся конвейеры</w:t>
      </w:r>
    </w:p>
    <w:p w:rsidR="00B0147B" w:rsidRPr="005B195D" w:rsidRDefault="00B0147B" w:rsidP="005B195D">
      <w:pPr>
        <w:widowControl w:val="0"/>
        <w:jc w:val="center"/>
        <w:rPr>
          <w:b/>
          <w:bCs/>
          <w:sz w:val="32"/>
          <w:szCs w:val="32"/>
        </w:rPr>
      </w:pPr>
    </w:p>
    <w:p w:rsidR="007738EB" w:rsidRPr="005B195D" w:rsidRDefault="005B195D" w:rsidP="005B195D">
      <w:pPr>
        <w:pStyle w:val="a7"/>
        <w:widowControl w:val="0"/>
        <w:ind w:left="0"/>
        <w:jc w:val="center"/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1.1. </w:t>
      </w:r>
      <w:r w:rsidR="007738EB" w:rsidRPr="005B195D">
        <w:rPr>
          <w:bCs/>
          <w:sz w:val="32"/>
          <w:szCs w:val="32"/>
        </w:rPr>
        <w:t>Общие сведения</w:t>
      </w:r>
    </w:p>
    <w:p w:rsidR="007738EB" w:rsidRPr="005B195D" w:rsidRDefault="007738EB" w:rsidP="005B195D">
      <w:pPr>
        <w:widowControl w:val="0"/>
        <w:jc w:val="center"/>
        <w:rPr>
          <w:bCs/>
          <w:sz w:val="32"/>
          <w:szCs w:val="32"/>
        </w:rPr>
      </w:pPr>
    </w:p>
    <w:p w:rsidR="007738EB" w:rsidRPr="005B195D" w:rsidRDefault="007738EB" w:rsidP="005B195D">
      <w:pPr>
        <w:widowControl w:val="0"/>
        <w:ind w:firstLine="709"/>
        <w:jc w:val="both"/>
        <w:rPr>
          <w:bCs/>
          <w:sz w:val="32"/>
          <w:szCs w:val="32"/>
        </w:rPr>
      </w:pPr>
      <w:r w:rsidRPr="005B195D">
        <w:rPr>
          <w:bCs/>
          <w:iCs/>
          <w:sz w:val="32"/>
          <w:szCs w:val="32"/>
        </w:rPr>
        <w:t>Качающийся (колебательный) конвейер</w:t>
      </w:r>
      <w:r w:rsidRPr="005B195D">
        <w:rPr>
          <w:bCs/>
          <w:sz w:val="32"/>
          <w:szCs w:val="32"/>
        </w:rPr>
        <w:t xml:space="preserve"> представляет собой открытый или закрытый герметичный желоб или трубу, подв</w:t>
      </w:r>
      <w:r w:rsidRPr="005B195D">
        <w:rPr>
          <w:bCs/>
          <w:sz w:val="32"/>
          <w:szCs w:val="32"/>
        </w:rPr>
        <w:t>е</w:t>
      </w:r>
      <w:r w:rsidRPr="005B195D">
        <w:rPr>
          <w:bCs/>
          <w:sz w:val="32"/>
          <w:szCs w:val="32"/>
        </w:rPr>
        <w:t>шенную на опорной конструкции. Желоб совершает возвратно-поступательные движения, в результате которых груз, наход</w:t>
      </w:r>
      <w:r w:rsidRPr="005B195D">
        <w:rPr>
          <w:bCs/>
          <w:sz w:val="32"/>
          <w:szCs w:val="32"/>
        </w:rPr>
        <w:t>я</w:t>
      </w:r>
      <w:r w:rsidRPr="005B195D">
        <w:rPr>
          <w:bCs/>
          <w:sz w:val="32"/>
          <w:szCs w:val="32"/>
        </w:rPr>
        <w:t>щийся внутри, совершает короткие перемещения вперед и пост</w:t>
      </w:r>
      <w:r w:rsidRPr="005B195D">
        <w:rPr>
          <w:bCs/>
          <w:sz w:val="32"/>
          <w:szCs w:val="32"/>
        </w:rPr>
        <w:t>е</w:t>
      </w:r>
      <w:r w:rsidRPr="005B195D">
        <w:rPr>
          <w:bCs/>
          <w:sz w:val="32"/>
          <w:szCs w:val="32"/>
        </w:rPr>
        <w:t xml:space="preserve">пенно передвигается по всей длине транспортирования </w:t>
      </w:r>
      <w:r w:rsidRPr="005B195D">
        <w:rPr>
          <w:sz w:val="32"/>
          <w:szCs w:val="32"/>
        </w:rPr>
        <w:t>[2]</w:t>
      </w:r>
      <w:r w:rsidRPr="005B195D">
        <w:rPr>
          <w:bCs/>
          <w:sz w:val="32"/>
          <w:szCs w:val="32"/>
        </w:rPr>
        <w:t>.</w:t>
      </w:r>
    </w:p>
    <w:p w:rsidR="007738EB" w:rsidRPr="005B195D" w:rsidRDefault="007738EB" w:rsidP="005B195D">
      <w:pPr>
        <w:widowControl w:val="0"/>
        <w:ind w:firstLine="709"/>
        <w:jc w:val="both"/>
        <w:rPr>
          <w:bCs/>
          <w:sz w:val="32"/>
          <w:szCs w:val="32"/>
        </w:rPr>
      </w:pPr>
      <w:r w:rsidRPr="005B195D">
        <w:rPr>
          <w:bCs/>
          <w:sz w:val="32"/>
          <w:szCs w:val="32"/>
        </w:rPr>
        <w:t>Качающиеся конвейеры классифицируют на и</w:t>
      </w:r>
      <w:r w:rsidR="005B195D">
        <w:rPr>
          <w:bCs/>
          <w:iCs/>
          <w:sz w:val="32"/>
          <w:szCs w:val="32"/>
        </w:rPr>
        <w:t>нерционные,</w:t>
      </w:r>
      <w:r w:rsidR="005B195D">
        <w:rPr>
          <w:bCs/>
          <w:iCs/>
          <w:sz w:val="32"/>
          <w:szCs w:val="32"/>
        </w:rPr>
        <w:br/>
      </w:r>
      <w:r w:rsidRPr="005B195D">
        <w:rPr>
          <w:bCs/>
          <w:iCs/>
          <w:sz w:val="32"/>
          <w:szCs w:val="32"/>
        </w:rPr>
        <w:t xml:space="preserve">в которых </w:t>
      </w:r>
      <w:r w:rsidRPr="005B195D">
        <w:rPr>
          <w:bCs/>
          <w:sz w:val="32"/>
          <w:szCs w:val="32"/>
        </w:rPr>
        <w:t>груз скользит по желобу под действием силы инерции, и в</w:t>
      </w:r>
      <w:r w:rsidRPr="005B195D">
        <w:rPr>
          <w:bCs/>
          <w:iCs/>
          <w:sz w:val="32"/>
          <w:szCs w:val="32"/>
        </w:rPr>
        <w:t xml:space="preserve">ибрационные, в которых </w:t>
      </w:r>
      <w:r w:rsidRPr="005B195D">
        <w:rPr>
          <w:bCs/>
          <w:sz w:val="32"/>
          <w:szCs w:val="32"/>
        </w:rPr>
        <w:t>груз отрывается от желоба и движе</w:t>
      </w:r>
      <w:r w:rsidRPr="005B195D">
        <w:rPr>
          <w:bCs/>
          <w:sz w:val="32"/>
          <w:szCs w:val="32"/>
        </w:rPr>
        <w:t>т</w:t>
      </w:r>
      <w:r w:rsidRPr="005B195D">
        <w:rPr>
          <w:bCs/>
          <w:sz w:val="32"/>
          <w:szCs w:val="32"/>
        </w:rPr>
        <w:t>ся внутри него микробросками.</w:t>
      </w:r>
    </w:p>
    <w:p w:rsidR="007738EB" w:rsidRPr="005B195D" w:rsidRDefault="007738EB" w:rsidP="005B195D">
      <w:pPr>
        <w:widowControl w:val="0"/>
        <w:ind w:firstLine="709"/>
        <w:jc w:val="both"/>
        <w:rPr>
          <w:bCs/>
          <w:spacing w:val="-2"/>
          <w:sz w:val="32"/>
          <w:szCs w:val="32"/>
        </w:rPr>
      </w:pPr>
      <w:r w:rsidRPr="005B195D">
        <w:rPr>
          <w:bCs/>
          <w:spacing w:val="-2"/>
          <w:sz w:val="32"/>
          <w:szCs w:val="32"/>
        </w:rPr>
        <w:t xml:space="preserve">Качающиеся конвейеры имеют горизонтальную, </w:t>
      </w:r>
      <w:proofErr w:type="spellStart"/>
      <w:r w:rsidRPr="005B195D">
        <w:rPr>
          <w:bCs/>
          <w:spacing w:val="-2"/>
          <w:sz w:val="32"/>
          <w:szCs w:val="32"/>
        </w:rPr>
        <w:t>полог</w:t>
      </w:r>
      <w:r w:rsidRPr="005B195D">
        <w:rPr>
          <w:bCs/>
          <w:spacing w:val="-2"/>
          <w:sz w:val="32"/>
          <w:szCs w:val="32"/>
        </w:rPr>
        <w:t>о</w:t>
      </w:r>
      <w:r w:rsidRPr="005B195D">
        <w:rPr>
          <w:bCs/>
          <w:spacing w:val="-2"/>
          <w:sz w:val="32"/>
          <w:szCs w:val="32"/>
        </w:rPr>
        <w:t>наклонную</w:t>
      </w:r>
      <w:proofErr w:type="spellEnd"/>
      <w:r w:rsidRPr="005B195D">
        <w:rPr>
          <w:bCs/>
          <w:spacing w:val="-2"/>
          <w:sz w:val="32"/>
          <w:szCs w:val="32"/>
        </w:rPr>
        <w:t xml:space="preserve"> (с подъемом вверх или уклоном вниз под углом до 15°) и вертикальную трассу с перемещением груза вверх по внутре</w:t>
      </w:r>
      <w:r w:rsidRPr="005B195D">
        <w:rPr>
          <w:bCs/>
          <w:spacing w:val="-2"/>
          <w:sz w:val="32"/>
          <w:szCs w:val="32"/>
        </w:rPr>
        <w:t>н</w:t>
      </w:r>
      <w:r w:rsidRPr="005B195D">
        <w:rPr>
          <w:bCs/>
          <w:spacing w:val="-2"/>
          <w:sz w:val="32"/>
          <w:szCs w:val="32"/>
        </w:rPr>
        <w:t xml:space="preserve">ней винтовой поверхности. Качающиеся конвейеры перемещают насыпные, реже штучные грузы. Длина трассы горизонтальных качающихся конвейеров составляет не более </w:t>
      </w:r>
      <w:smartTag w:uri="urn:schemas-microsoft-com:office:smarttags" w:element="metricconverter">
        <w:smartTagPr>
          <w:attr w:name="ProductID" w:val="100 м"/>
        </w:smartTagPr>
        <w:r w:rsidRPr="005B195D">
          <w:rPr>
            <w:bCs/>
            <w:spacing w:val="-2"/>
            <w:sz w:val="32"/>
            <w:szCs w:val="32"/>
          </w:rPr>
          <w:t>100 м</w:t>
        </w:r>
      </w:smartTag>
      <w:r w:rsidRPr="005B195D">
        <w:rPr>
          <w:bCs/>
          <w:spacing w:val="-2"/>
          <w:sz w:val="32"/>
          <w:szCs w:val="32"/>
        </w:rPr>
        <w:t>, производ</w:t>
      </w:r>
      <w:r w:rsidRPr="005B195D">
        <w:rPr>
          <w:bCs/>
          <w:spacing w:val="-2"/>
          <w:sz w:val="32"/>
          <w:szCs w:val="32"/>
        </w:rPr>
        <w:t>и</w:t>
      </w:r>
      <w:r w:rsidRPr="005B195D">
        <w:rPr>
          <w:bCs/>
          <w:spacing w:val="-2"/>
          <w:sz w:val="32"/>
          <w:szCs w:val="32"/>
        </w:rPr>
        <w:t>тельность – до 400 м</w:t>
      </w:r>
      <w:r w:rsidRPr="005B195D">
        <w:rPr>
          <w:bCs/>
          <w:spacing w:val="-2"/>
          <w:sz w:val="32"/>
          <w:szCs w:val="32"/>
          <w:vertAlign w:val="superscript"/>
        </w:rPr>
        <w:t>3</w:t>
      </w:r>
      <w:r w:rsidRPr="005B195D">
        <w:rPr>
          <w:bCs/>
          <w:spacing w:val="-2"/>
          <w:sz w:val="32"/>
          <w:szCs w:val="32"/>
        </w:rPr>
        <w:t>/ч.</w:t>
      </w:r>
    </w:p>
    <w:p w:rsidR="007738EB" w:rsidRPr="005B195D" w:rsidRDefault="007738EB" w:rsidP="005B195D">
      <w:pPr>
        <w:widowControl w:val="0"/>
        <w:ind w:firstLine="709"/>
        <w:jc w:val="both"/>
        <w:rPr>
          <w:bCs/>
          <w:spacing w:val="-2"/>
          <w:sz w:val="32"/>
          <w:szCs w:val="32"/>
        </w:rPr>
      </w:pPr>
      <w:r w:rsidRPr="005B195D">
        <w:rPr>
          <w:bCs/>
          <w:spacing w:val="-2"/>
          <w:sz w:val="32"/>
          <w:szCs w:val="32"/>
        </w:rPr>
        <w:t xml:space="preserve">Вертикальные качающиеся конвейеры имеют высоту до </w:t>
      </w:r>
      <w:smartTag w:uri="urn:schemas-microsoft-com:office:smarttags" w:element="metricconverter">
        <w:smartTagPr>
          <w:attr w:name="ProductID" w:val="12 м"/>
        </w:smartTagPr>
        <w:r w:rsidRPr="005B195D">
          <w:rPr>
            <w:bCs/>
            <w:spacing w:val="-2"/>
            <w:sz w:val="32"/>
            <w:szCs w:val="32"/>
          </w:rPr>
          <w:t>12 м</w:t>
        </w:r>
      </w:smartTag>
      <w:r w:rsidRPr="005B195D">
        <w:rPr>
          <w:bCs/>
          <w:spacing w:val="-2"/>
          <w:sz w:val="32"/>
          <w:szCs w:val="32"/>
        </w:rPr>
        <w:t xml:space="preserve">, производительность – до </w:t>
      </w:r>
      <w:smartTag w:uri="urn:schemas-microsoft-com:office:smarttags" w:element="metricconverter">
        <w:smartTagPr>
          <w:attr w:name="ProductID" w:val="20 м3"/>
        </w:smartTagPr>
        <w:r w:rsidRPr="005B195D">
          <w:rPr>
            <w:bCs/>
            <w:spacing w:val="-2"/>
            <w:sz w:val="32"/>
            <w:szCs w:val="32"/>
          </w:rPr>
          <w:t>20 м</w:t>
        </w:r>
        <w:r w:rsidRPr="005B195D">
          <w:rPr>
            <w:bCs/>
            <w:spacing w:val="-2"/>
            <w:sz w:val="32"/>
            <w:szCs w:val="32"/>
            <w:vertAlign w:val="superscript"/>
          </w:rPr>
          <w:t>3</w:t>
        </w:r>
      </w:smartTag>
      <w:r w:rsidRPr="005B195D">
        <w:rPr>
          <w:bCs/>
          <w:spacing w:val="-2"/>
          <w:sz w:val="32"/>
          <w:szCs w:val="32"/>
        </w:rPr>
        <w:t>.</w:t>
      </w:r>
    </w:p>
    <w:p w:rsidR="007738EB" w:rsidRPr="005B195D" w:rsidRDefault="007738EB" w:rsidP="005B195D">
      <w:pPr>
        <w:widowControl w:val="0"/>
        <w:ind w:firstLine="709"/>
        <w:jc w:val="both"/>
        <w:rPr>
          <w:bCs/>
          <w:sz w:val="32"/>
          <w:szCs w:val="32"/>
        </w:rPr>
      </w:pPr>
      <w:r w:rsidRPr="005B195D">
        <w:rPr>
          <w:bCs/>
          <w:sz w:val="32"/>
          <w:szCs w:val="32"/>
        </w:rPr>
        <w:t>Качающиеся конвейеры используют на предприятиях хим</w:t>
      </w:r>
      <w:r w:rsidRPr="005B195D">
        <w:rPr>
          <w:bCs/>
          <w:sz w:val="32"/>
          <w:szCs w:val="32"/>
        </w:rPr>
        <w:t>и</w:t>
      </w:r>
      <w:r w:rsidRPr="005B195D">
        <w:rPr>
          <w:bCs/>
          <w:sz w:val="32"/>
          <w:szCs w:val="32"/>
        </w:rPr>
        <w:t>ческой и металлургической промышленности, при производстве строительных материалов (для обеспечения герметичного тран</w:t>
      </w:r>
      <w:r w:rsidRPr="005B195D">
        <w:rPr>
          <w:bCs/>
          <w:sz w:val="32"/>
          <w:szCs w:val="32"/>
        </w:rPr>
        <w:t>с</w:t>
      </w:r>
      <w:r w:rsidRPr="005B195D">
        <w:rPr>
          <w:bCs/>
          <w:sz w:val="32"/>
          <w:szCs w:val="32"/>
        </w:rPr>
        <w:t>портирования пылящих, горячих, газирующих, ядовитых, хим</w:t>
      </w:r>
      <w:r w:rsidRPr="005B195D">
        <w:rPr>
          <w:bCs/>
          <w:sz w:val="32"/>
          <w:szCs w:val="32"/>
        </w:rPr>
        <w:t>и</w:t>
      </w:r>
      <w:r w:rsidRPr="005B195D">
        <w:rPr>
          <w:bCs/>
          <w:sz w:val="32"/>
          <w:szCs w:val="32"/>
        </w:rPr>
        <w:t xml:space="preserve">чески агрессивных грузов). </w:t>
      </w:r>
    </w:p>
    <w:p w:rsidR="007738EB" w:rsidRPr="005B195D" w:rsidRDefault="007738EB" w:rsidP="005B195D">
      <w:pPr>
        <w:widowControl w:val="0"/>
        <w:ind w:firstLine="709"/>
        <w:jc w:val="both"/>
        <w:rPr>
          <w:bCs/>
          <w:sz w:val="32"/>
          <w:szCs w:val="32"/>
        </w:rPr>
      </w:pPr>
      <w:r w:rsidRPr="005B195D">
        <w:rPr>
          <w:bCs/>
          <w:sz w:val="32"/>
          <w:szCs w:val="32"/>
        </w:rPr>
        <w:t>Горизонтальные качающиеся конвейеры перемещают ч</w:t>
      </w:r>
      <w:r w:rsidRPr="005B195D">
        <w:rPr>
          <w:bCs/>
          <w:sz w:val="32"/>
          <w:szCs w:val="32"/>
        </w:rPr>
        <w:t>у</w:t>
      </w:r>
      <w:r w:rsidRPr="005B195D">
        <w:rPr>
          <w:bCs/>
          <w:sz w:val="32"/>
          <w:szCs w:val="32"/>
        </w:rPr>
        <w:t>гунную и витую стальную стружку (которая является очень н</w:t>
      </w:r>
      <w:r w:rsidRPr="005B195D">
        <w:rPr>
          <w:bCs/>
          <w:sz w:val="32"/>
          <w:szCs w:val="32"/>
        </w:rPr>
        <w:t>е</w:t>
      </w:r>
      <w:r w:rsidRPr="005B195D">
        <w:rPr>
          <w:bCs/>
          <w:sz w:val="32"/>
          <w:szCs w:val="32"/>
        </w:rPr>
        <w:t>удобным для транспортирования грузом) в механических цехах, горячую выбитую землю, мелкое литье на машиностроительных предприятиях, горячие изделия в металлургическом произво</w:t>
      </w:r>
      <w:r w:rsidRPr="005B195D">
        <w:rPr>
          <w:bCs/>
          <w:sz w:val="32"/>
          <w:szCs w:val="32"/>
        </w:rPr>
        <w:t>д</w:t>
      </w:r>
      <w:r w:rsidRPr="005B195D">
        <w:rPr>
          <w:bCs/>
          <w:sz w:val="32"/>
          <w:szCs w:val="32"/>
        </w:rPr>
        <w:t>стве. Вертикальные качающиеся конвейеры используют в виде бункеров-накопителей при перемещении мелких деталей (винтов, заклепок и др.) на линиях механической обработки и сборки.</w:t>
      </w:r>
    </w:p>
    <w:p w:rsidR="007738EB" w:rsidRPr="005B195D" w:rsidRDefault="007738EB" w:rsidP="005B195D">
      <w:pPr>
        <w:widowControl w:val="0"/>
        <w:ind w:firstLine="709"/>
        <w:jc w:val="both"/>
        <w:rPr>
          <w:bCs/>
          <w:sz w:val="32"/>
          <w:szCs w:val="32"/>
        </w:rPr>
      </w:pPr>
      <w:r w:rsidRPr="005B195D">
        <w:rPr>
          <w:bCs/>
          <w:sz w:val="32"/>
          <w:szCs w:val="32"/>
        </w:rPr>
        <w:t>Преимуществами качающихся конвейеров являются прост</w:t>
      </w:r>
      <w:r w:rsidRPr="005B195D">
        <w:rPr>
          <w:bCs/>
          <w:sz w:val="32"/>
          <w:szCs w:val="32"/>
        </w:rPr>
        <w:t>о</w:t>
      </w:r>
      <w:r w:rsidRPr="005B195D">
        <w:rPr>
          <w:bCs/>
          <w:sz w:val="32"/>
          <w:szCs w:val="32"/>
        </w:rPr>
        <w:t>та конструкции; герметичность; возможность совмещения пр</w:t>
      </w:r>
      <w:r w:rsidRPr="005B195D">
        <w:rPr>
          <w:bCs/>
          <w:sz w:val="32"/>
          <w:szCs w:val="32"/>
        </w:rPr>
        <w:t>о</w:t>
      </w:r>
      <w:r w:rsidRPr="005B195D">
        <w:rPr>
          <w:bCs/>
          <w:sz w:val="32"/>
          <w:szCs w:val="32"/>
        </w:rPr>
        <w:lastRenderedPageBreak/>
        <w:t xml:space="preserve">цесса транспортирования </w:t>
      </w:r>
      <w:r w:rsidR="00B0147B" w:rsidRPr="005B195D">
        <w:rPr>
          <w:bCs/>
          <w:sz w:val="32"/>
          <w:szCs w:val="32"/>
        </w:rPr>
        <w:t>с технологическими операциями (</w:t>
      </w:r>
      <w:proofErr w:type="spellStart"/>
      <w:r w:rsidRPr="005B195D">
        <w:rPr>
          <w:bCs/>
          <w:sz w:val="32"/>
          <w:szCs w:val="32"/>
        </w:rPr>
        <w:t>гр</w:t>
      </w:r>
      <w:r w:rsidRPr="005B195D">
        <w:rPr>
          <w:bCs/>
          <w:sz w:val="32"/>
          <w:szCs w:val="32"/>
        </w:rPr>
        <w:t>о</w:t>
      </w:r>
      <w:r w:rsidRPr="005B195D">
        <w:rPr>
          <w:bCs/>
          <w:sz w:val="32"/>
          <w:szCs w:val="32"/>
        </w:rPr>
        <w:t>хочение</w:t>
      </w:r>
      <w:proofErr w:type="spellEnd"/>
      <w:r w:rsidRPr="005B195D">
        <w:rPr>
          <w:bCs/>
          <w:sz w:val="32"/>
          <w:szCs w:val="32"/>
        </w:rPr>
        <w:t>, сушка, охлаждение); невысокий расход энергии; малый износ желоба вибрационных конвейеров.</w:t>
      </w:r>
    </w:p>
    <w:p w:rsidR="007738EB" w:rsidRPr="005B195D" w:rsidRDefault="007738EB" w:rsidP="005B195D">
      <w:pPr>
        <w:widowControl w:val="0"/>
        <w:ind w:firstLine="709"/>
        <w:jc w:val="both"/>
        <w:rPr>
          <w:bCs/>
          <w:sz w:val="32"/>
          <w:szCs w:val="32"/>
        </w:rPr>
      </w:pPr>
      <w:r w:rsidRPr="005B195D">
        <w:rPr>
          <w:bCs/>
          <w:sz w:val="32"/>
          <w:szCs w:val="32"/>
        </w:rPr>
        <w:t>К недостаткам относятся: невозможность перемещения ли</w:t>
      </w:r>
      <w:r w:rsidRPr="005B195D">
        <w:rPr>
          <w:bCs/>
          <w:sz w:val="32"/>
          <w:szCs w:val="32"/>
        </w:rPr>
        <w:t>п</w:t>
      </w:r>
      <w:r w:rsidRPr="005B195D">
        <w:rPr>
          <w:bCs/>
          <w:sz w:val="32"/>
          <w:szCs w:val="32"/>
        </w:rPr>
        <w:t>ких грузов; передача вибрационных нагрузок на опорные ко</w:t>
      </w:r>
      <w:r w:rsidRPr="005B195D">
        <w:rPr>
          <w:bCs/>
          <w:sz w:val="32"/>
          <w:szCs w:val="32"/>
        </w:rPr>
        <w:t>н</w:t>
      </w:r>
      <w:r w:rsidRPr="005B195D">
        <w:rPr>
          <w:bCs/>
          <w:sz w:val="32"/>
          <w:szCs w:val="32"/>
        </w:rPr>
        <w:t>струкции; невысокий срок службы упругих элементов и подши</w:t>
      </w:r>
      <w:r w:rsidRPr="005B195D">
        <w:rPr>
          <w:bCs/>
          <w:sz w:val="32"/>
          <w:szCs w:val="32"/>
        </w:rPr>
        <w:t>п</w:t>
      </w:r>
      <w:r w:rsidRPr="005B195D">
        <w:rPr>
          <w:bCs/>
          <w:sz w:val="32"/>
          <w:szCs w:val="32"/>
        </w:rPr>
        <w:t>ников; интенсивное изнашивание желоба; снижение скорости и производительности при перемещении мелкодисперсных грузов.</w:t>
      </w:r>
    </w:p>
    <w:p w:rsidR="007738EB" w:rsidRPr="005B195D" w:rsidRDefault="007738EB" w:rsidP="005B195D">
      <w:pPr>
        <w:widowControl w:val="0"/>
        <w:ind w:firstLine="709"/>
        <w:jc w:val="both"/>
        <w:rPr>
          <w:sz w:val="32"/>
          <w:szCs w:val="32"/>
        </w:rPr>
      </w:pPr>
    </w:p>
    <w:p w:rsidR="007738EB" w:rsidRPr="005B195D" w:rsidRDefault="00B0147B" w:rsidP="005B195D">
      <w:pPr>
        <w:widowControl w:val="0"/>
        <w:jc w:val="center"/>
        <w:rPr>
          <w:bCs/>
          <w:sz w:val="32"/>
          <w:szCs w:val="32"/>
        </w:rPr>
      </w:pPr>
      <w:r w:rsidRPr="005B195D">
        <w:rPr>
          <w:sz w:val="32"/>
          <w:szCs w:val="32"/>
        </w:rPr>
        <w:t>1.</w:t>
      </w:r>
      <w:r w:rsidR="007738EB" w:rsidRPr="005B195D">
        <w:rPr>
          <w:sz w:val="32"/>
          <w:szCs w:val="32"/>
        </w:rPr>
        <w:t>2</w:t>
      </w:r>
      <w:r w:rsidR="003676B7" w:rsidRPr="005B195D">
        <w:rPr>
          <w:sz w:val="32"/>
          <w:szCs w:val="32"/>
        </w:rPr>
        <w:t>.</w:t>
      </w:r>
      <w:r w:rsidR="007738EB" w:rsidRPr="005B195D">
        <w:rPr>
          <w:sz w:val="32"/>
          <w:szCs w:val="32"/>
        </w:rPr>
        <w:t xml:space="preserve"> </w:t>
      </w:r>
      <w:r w:rsidR="007738EB" w:rsidRPr="005B195D">
        <w:rPr>
          <w:bCs/>
          <w:sz w:val="32"/>
          <w:szCs w:val="32"/>
        </w:rPr>
        <w:t>Динамические режимы работы качающихся конвейеров</w:t>
      </w:r>
    </w:p>
    <w:p w:rsidR="007738EB" w:rsidRPr="005B195D" w:rsidRDefault="007738EB" w:rsidP="005B195D">
      <w:pPr>
        <w:widowControl w:val="0"/>
        <w:ind w:firstLine="709"/>
        <w:jc w:val="both"/>
        <w:rPr>
          <w:bCs/>
          <w:sz w:val="32"/>
          <w:szCs w:val="32"/>
        </w:rPr>
      </w:pPr>
    </w:p>
    <w:p w:rsidR="007738EB" w:rsidRPr="005B195D" w:rsidRDefault="007738EB" w:rsidP="005B195D">
      <w:pPr>
        <w:widowControl w:val="0"/>
        <w:ind w:firstLine="709"/>
        <w:jc w:val="both"/>
        <w:rPr>
          <w:sz w:val="32"/>
          <w:szCs w:val="32"/>
        </w:rPr>
      </w:pPr>
      <w:r w:rsidRPr="005B195D">
        <w:rPr>
          <w:sz w:val="32"/>
          <w:szCs w:val="32"/>
        </w:rPr>
        <w:t>Рассмотрим процесс перемещения частицы груза, наход</w:t>
      </w:r>
      <w:r w:rsidRPr="005B195D">
        <w:rPr>
          <w:sz w:val="32"/>
          <w:szCs w:val="32"/>
        </w:rPr>
        <w:t>я</w:t>
      </w:r>
      <w:r w:rsidRPr="005B195D">
        <w:rPr>
          <w:sz w:val="32"/>
          <w:szCs w:val="32"/>
        </w:rPr>
        <w:t>щейся внутри трубы (желоба) качающегося конвейера.</w:t>
      </w:r>
    </w:p>
    <w:p w:rsidR="007738EB" w:rsidRPr="005B195D" w:rsidRDefault="007738EB" w:rsidP="005B195D">
      <w:pPr>
        <w:widowControl w:val="0"/>
        <w:ind w:firstLine="709"/>
        <w:jc w:val="both"/>
        <w:rPr>
          <w:bCs/>
          <w:sz w:val="32"/>
          <w:szCs w:val="32"/>
        </w:rPr>
      </w:pPr>
      <w:r w:rsidRPr="005B195D">
        <w:rPr>
          <w:bCs/>
          <w:sz w:val="32"/>
          <w:szCs w:val="32"/>
        </w:rPr>
        <w:t xml:space="preserve">При колебательном движении наклонной плоскости (рис. </w:t>
      </w:r>
      <w:r w:rsidR="00103E2A" w:rsidRPr="005B195D">
        <w:rPr>
          <w:bCs/>
          <w:sz w:val="32"/>
          <w:szCs w:val="32"/>
        </w:rPr>
        <w:t>1</w:t>
      </w:r>
      <w:r w:rsidRPr="005B195D">
        <w:rPr>
          <w:bCs/>
          <w:sz w:val="32"/>
          <w:szCs w:val="32"/>
        </w:rPr>
        <w:t xml:space="preserve">) под углом </w:t>
      </w:r>
      <w:r w:rsidRPr="005B195D">
        <w:rPr>
          <w:bCs/>
          <w:sz w:val="32"/>
          <w:szCs w:val="32"/>
          <w:lang w:val="el-GR"/>
        </w:rPr>
        <w:t>α</w:t>
      </w:r>
      <w:r w:rsidRPr="005B195D">
        <w:rPr>
          <w:bCs/>
          <w:sz w:val="32"/>
          <w:szCs w:val="32"/>
        </w:rPr>
        <w:t xml:space="preserve"> с ускорением </w:t>
      </w:r>
      <w:proofErr w:type="gramStart"/>
      <w:r w:rsidRPr="005B195D">
        <w:rPr>
          <w:bCs/>
          <w:i/>
          <w:iCs/>
          <w:sz w:val="32"/>
          <w:szCs w:val="32"/>
          <w:lang w:val="en-US"/>
        </w:rPr>
        <w:t>j</w:t>
      </w:r>
      <w:proofErr w:type="gramEnd"/>
      <w:r w:rsidRPr="005B195D">
        <w:rPr>
          <w:bCs/>
          <w:sz w:val="32"/>
          <w:szCs w:val="32"/>
          <w:vertAlign w:val="subscript"/>
        </w:rPr>
        <w:t>ж</w:t>
      </w:r>
      <w:r w:rsidRPr="005B195D">
        <w:rPr>
          <w:bCs/>
          <w:sz w:val="32"/>
          <w:szCs w:val="32"/>
        </w:rPr>
        <w:t xml:space="preserve">, направленном под углом </w:t>
      </w:r>
      <w:r w:rsidRPr="005B195D">
        <w:rPr>
          <w:bCs/>
          <w:sz w:val="32"/>
          <w:szCs w:val="32"/>
          <w:lang w:val="el-GR"/>
        </w:rPr>
        <w:t>β</w:t>
      </w:r>
      <w:r w:rsidRPr="005B195D">
        <w:rPr>
          <w:bCs/>
          <w:sz w:val="32"/>
          <w:szCs w:val="32"/>
        </w:rPr>
        <w:t xml:space="preserve">, частица груза, лежащая на этой плоскости, будет перемещаться вдоль данной плоскости </w:t>
      </w:r>
      <w:r w:rsidRPr="005B195D">
        <w:rPr>
          <w:sz w:val="32"/>
          <w:szCs w:val="32"/>
        </w:rPr>
        <w:t>[2]</w:t>
      </w:r>
      <w:r w:rsidRPr="005B195D">
        <w:rPr>
          <w:bCs/>
          <w:sz w:val="32"/>
          <w:szCs w:val="32"/>
        </w:rPr>
        <w:t>.</w:t>
      </w:r>
    </w:p>
    <w:p w:rsidR="007738EB" w:rsidRPr="005B195D" w:rsidRDefault="007738EB" w:rsidP="005B195D">
      <w:pPr>
        <w:widowControl w:val="0"/>
        <w:ind w:firstLine="709"/>
        <w:jc w:val="both"/>
        <w:rPr>
          <w:bCs/>
          <w:sz w:val="32"/>
          <w:szCs w:val="32"/>
        </w:rPr>
      </w:pPr>
      <w:r w:rsidRPr="005B195D">
        <w:rPr>
          <w:bCs/>
          <w:sz w:val="32"/>
          <w:szCs w:val="32"/>
        </w:rPr>
        <w:t xml:space="preserve">При этом нормальное давление </w:t>
      </w:r>
      <w:r w:rsidRPr="005B195D">
        <w:rPr>
          <w:bCs/>
          <w:i/>
          <w:iCs/>
          <w:sz w:val="32"/>
          <w:szCs w:val="32"/>
          <w:lang w:val="en-US"/>
        </w:rPr>
        <w:t>N</w:t>
      </w:r>
      <w:r w:rsidRPr="005B195D">
        <w:rPr>
          <w:bCs/>
          <w:sz w:val="32"/>
          <w:szCs w:val="32"/>
        </w:rPr>
        <w:t xml:space="preserve"> частицы груза на пло</w:t>
      </w:r>
      <w:r w:rsidRPr="005B195D">
        <w:rPr>
          <w:bCs/>
          <w:sz w:val="32"/>
          <w:szCs w:val="32"/>
        </w:rPr>
        <w:t>с</w:t>
      </w:r>
      <w:r w:rsidRPr="005B195D">
        <w:rPr>
          <w:bCs/>
          <w:sz w:val="32"/>
          <w:szCs w:val="32"/>
        </w:rPr>
        <w:t>кость (дно трубы или желоба)</w:t>
      </w:r>
    </w:p>
    <w:p w:rsidR="007738EB" w:rsidRPr="005B195D" w:rsidRDefault="007738EB" w:rsidP="005B195D">
      <w:pPr>
        <w:widowControl w:val="0"/>
        <w:ind w:firstLine="709"/>
        <w:jc w:val="both"/>
        <w:rPr>
          <w:bCs/>
          <w:sz w:val="32"/>
          <w:szCs w:val="32"/>
        </w:rPr>
      </w:pPr>
    </w:p>
    <w:p w:rsidR="007738EB" w:rsidRPr="005B195D" w:rsidRDefault="007738EB" w:rsidP="005B195D">
      <w:pPr>
        <w:widowControl w:val="0"/>
        <w:ind w:firstLine="709"/>
        <w:jc w:val="right"/>
        <w:rPr>
          <w:sz w:val="32"/>
          <w:szCs w:val="32"/>
          <w:lang w:val="en-US"/>
        </w:rPr>
      </w:pPr>
      <w:r w:rsidRPr="005B195D">
        <w:rPr>
          <w:i/>
          <w:sz w:val="32"/>
          <w:szCs w:val="32"/>
          <w:lang w:val="en-US"/>
        </w:rPr>
        <w:t>N</w:t>
      </w:r>
      <w:r w:rsidRPr="005B195D">
        <w:rPr>
          <w:sz w:val="32"/>
          <w:szCs w:val="32"/>
          <w:lang w:val="en-US"/>
        </w:rPr>
        <w:t xml:space="preserve"> = </w:t>
      </w:r>
      <w:r w:rsidRPr="005B195D">
        <w:rPr>
          <w:i/>
          <w:sz w:val="32"/>
          <w:szCs w:val="32"/>
          <w:lang w:val="en-US"/>
        </w:rPr>
        <w:t>mg</w:t>
      </w:r>
      <w:r w:rsidRPr="005B195D">
        <w:rPr>
          <w:sz w:val="32"/>
          <w:szCs w:val="32"/>
          <w:lang w:val="en-US"/>
        </w:rPr>
        <w:t xml:space="preserve"> </w:t>
      </w:r>
      <w:proofErr w:type="spellStart"/>
      <w:r w:rsidRPr="005B195D">
        <w:rPr>
          <w:sz w:val="32"/>
          <w:szCs w:val="32"/>
          <w:lang w:val="en-US"/>
        </w:rPr>
        <w:t>cos</w:t>
      </w:r>
      <w:proofErr w:type="spellEnd"/>
      <w:r w:rsidRPr="005B195D">
        <w:rPr>
          <w:sz w:val="32"/>
          <w:szCs w:val="32"/>
          <w:lang w:val="en-US"/>
        </w:rPr>
        <w:t xml:space="preserve"> α + </w:t>
      </w:r>
      <w:proofErr w:type="spellStart"/>
      <w:r w:rsidRPr="005B195D">
        <w:rPr>
          <w:i/>
          <w:sz w:val="32"/>
          <w:szCs w:val="32"/>
          <w:lang w:val="en-US"/>
        </w:rPr>
        <w:t>mj</w:t>
      </w:r>
      <w:r w:rsidRPr="005B195D">
        <w:rPr>
          <w:i/>
          <w:sz w:val="32"/>
          <w:szCs w:val="32"/>
          <w:vertAlign w:val="subscript"/>
          <w:lang w:val="en-US"/>
        </w:rPr>
        <w:t>y</w:t>
      </w:r>
      <w:proofErr w:type="spellEnd"/>
      <w:r w:rsidRPr="005B195D">
        <w:rPr>
          <w:sz w:val="32"/>
          <w:szCs w:val="32"/>
          <w:lang w:val="en-US"/>
        </w:rPr>
        <w:t>,</w:t>
      </w:r>
      <w:r w:rsidRPr="005B195D">
        <w:rPr>
          <w:sz w:val="32"/>
          <w:szCs w:val="32"/>
          <w:lang w:val="en-US"/>
        </w:rPr>
        <w:tab/>
      </w:r>
      <w:r w:rsidRPr="005B195D">
        <w:rPr>
          <w:sz w:val="32"/>
          <w:szCs w:val="32"/>
          <w:lang w:val="en-US"/>
        </w:rPr>
        <w:tab/>
      </w:r>
      <w:r w:rsidRPr="005B195D">
        <w:rPr>
          <w:sz w:val="32"/>
          <w:szCs w:val="32"/>
          <w:lang w:val="en-US"/>
        </w:rPr>
        <w:tab/>
      </w:r>
      <w:r w:rsidRPr="005B195D">
        <w:rPr>
          <w:sz w:val="32"/>
          <w:szCs w:val="32"/>
          <w:lang w:val="en-US"/>
        </w:rPr>
        <w:tab/>
      </w:r>
      <w:r w:rsidR="005B195D" w:rsidRPr="005B195D">
        <w:rPr>
          <w:sz w:val="32"/>
          <w:szCs w:val="32"/>
          <w:lang w:val="en-US"/>
        </w:rPr>
        <w:t xml:space="preserve">    </w:t>
      </w:r>
      <w:r w:rsidRPr="005B195D">
        <w:rPr>
          <w:sz w:val="32"/>
          <w:szCs w:val="32"/>
          <w:lang w:val="en-US"/>
        </w:rPr>
        <w:t>(</w:t>
      </w:r>
      <w:r w:rsidR="00103E2A" w:rsidRPr="005B195D">
        <w:rPr>
          <w:sz w:val="32"/>
          <w:szCs w:val="32"/>
          <w:lang w:val="en-US"/>
        </w:rPr>
        <w:t>1</w:t>
      </w:r>
      <w:r w:rsidRPr="005B195D">
        <w:rPr>
          <w:sz w:val="32"/>
          <w:szCs w:val="32"/>
          <w:lang w:val="en-US"/>
        </w:rPr>
        <w:t>)</w:t>
      </w:r>
    </w:p>
    <w:p w:rsidR="007738EB" w:rsidRPr="005B195D" w:rsidRDefault="007738EB" w:rsidP="005B195D">
      <w:pPr>
        <w:widowControl w:val="0"/>
        <w:ind w:firstLine="709"/>
        <w:jc w:val="both"/>
        <w:rPr>
          <w:sz w:val="32"/>
          <w:szCs w:val="32"/>
          <w:lang w:val="en-US"/>
        </w:rPr>
      </w:pPr>
    </w:p>
    <w:p w:rsidR="007738EB" w:rsidRPr="005B195D" w:rsidRDefault="007738EB" w:rsidP="005B195D">
      <w:pPr>
        <w:widowControl w:val="0"/>
        <w:jc w:val="both"/>
        <w:rPr>
          <w:sz w:val="32"/>
          <w:szCs w:val="32"/>
        </w:rPr>
      </w:pPr>
      <w:r w:rsidRPr="005B195D">
        <w:rPr>
          <w:bCs/>
          <w:sz w:val="32"/>
          <w:szCs w:val="32"/>
        </w:rPr>
        <w:t xml:space="preserve">где </w:t>
      </w:r>
      <w:r w:rsidRPr="005B195D">
        <w:rPr>
          <w:bCs/>
          <w:i/>
          <w:iCs/>
          <w:sz w:val="32"/>
          <w:szCs w:val="32"/>
          <w:lang w:val="en-US"/>
        </w:rPr>
        <w:t>m</w:t>
      </w:r>
      <w:r w:rsidRPr="005B195D">
        <w:rPr>
          <w:bCs/>
          <w:sz w:val="32"/>
          <w:szCs w:val="32"/>
        </w:rPr>
        <w:t xml:space="preserve"> – масса частицы груза; </w:t>
      </w:r>
    </w:p>
    <w:p w:rsidR="007738EB" w:rsidRPr="005B195D" w:rsidRDefault="007738EB" w:rsidP="005B195D">
      <w:pPr>
        <w:widowControl w:val="0"/>
        <w:ind w:firstLine="567"/>
        <w:jc w:val="both"/>
        <w:rPr>
          <w:bCs/>
          <w:sz w:val="32"/>
          <w:szCs w:val="32"/>
        </w:rPr>
      </w:pPr>
      <w:proofErr w:type="spellStart"/>
      <w:proofErr w:type="gramStart"/>
      <w:r w:rsidRPr="005B195D">
        <w:rPr>
          <w:bCs/>
          <w:i/>
          <w:iCs/>
          <w:sz w:val="32"/>
          <w:szCs w:val="32"/>
          <w:lang w:val="en-US"/>
        </w:rPr>
        <w:t>j</w:t>
      </w:r>
      <w:r w:rsidRPr="005B195D">
        <w:rPr>
          <w:bCs/>
          <w:i/>
          <w:iCs/>
          <w:sz w:val="32"/>
          <w:szCs w:val="32"/>
          <w:vertAlign w:val="subscript"/>
          <w:lang w:val="en-US"/>
        </w:rPr>
        <w:t>y</w:t>
      </w:r>
      <w:proofErr w:type="spellEnd"/>
      <w:proofErr w:type="gramEnd"/>
      <w:r w:rsidRPr="005B195D">
        <w:rPr>
          <w:bCs/>
          <w:sz w:val="32"/>
          <w:szCs w:val="32"/>
          <w:vertAlign w:val="subscript"/>
        </w:rPr>
        <w:t xml:space="preserve"> </w:t>
      </w:r>
      <w:r w:rsidRPr="005B195D">
        <w:rPr>
          <w:bCs/>
          <w:sz w:val="32"/>
          <w:szCs w:val="32"/>
        </w:rPr>
        <w:t xml:space="preserve">– составляющая ускорения </w:t>
      </w:r>
      <w:r w:rsidRPr="005B195D">
        <w:rPr>
          <w:bCs/>
          <w:i/>
          <w:iCs/>
          <w:sz w:val="32"/>
          <w:szCs w:val="32"/>
          <w:lang w:val="en-US"/>
        </w:rPr>
        <w:t>j</w:t>
      </w:r>
      <w:r w:rsidRPr="005B195D">
        <w:rPr>
          <w:bCs/>
          <w:sz w:val="32"/>
          <w:szCs w:val="32"/>
          <w:vertAlign w:val="subscript"/>
        </w:rPr>
        <w:t>ж</w:t>
      </w:r>
      <w:r w:rsidRPr="005B195D">
        <w:rPr>
          <w:bCs/>
          <w:sz w:val="32"/>
          <w:szCs w:val="32"/>
        </w:rPr>
        <w:t xml:space="preserve">  по оси </w:t>
      </w:r>
      <w:r w:rsidRPr="005B195D">
        <w:rPr>
          <w:bCs/>
          <w:i/>
          <w:iCs/>
          <w:sz w:val="32"/>
          <w:szCs w:val="32"/>
          <w:lang w:val="en-US"/>
        </w:rPr>
        <w:t>Y</w:t>
      </w:r>
      <w:r w:rsidRPr="005B195D">
        <w:rPr>
          <w:bCs/>
          <w:iCs/>
          <w:sz w:val="32"/>
          <w:szCs w:val="32"/>
        </w:rPr>
        <w:t>;</w:t>
      </w:r>
    </w:p>
    <w:p w:rsidR="007738EB" w:rsidRPr="005B195D" w:rsidRDefault="007738EB" w:rsidP="005B195D">
      <w:pPr>
        <w:widowControl w:val="0"/>
        <w:ind w:firstLine="709"/>
        <w:jc w:val="both"/>
        <w:rPr>
          <w:bCs/>
          <w:sz w:val="32"/>
          <w:szCs w:val="32"/>
        </w:rPr>
      </w:pPr>
    </w:p>
    <w:p w:rsidR="007738EB" w:rsidRPr="005B195D" w:rsidRDefault="007738EB" w:rsidP="005B195D">
      <w:pPr>
        <w:widowControl w:val="0"/>
        <w:ind w:firstLine="709"/>
        <w:jc w:val="right"/>
        <w:rPr>
          <w:sz w:val="32"/>
          <w:szCs w:val="32"/>
        </w:rPr>
      </w:pPr>
      <w:proofErr w:type="spellStart"/>
      <w:proofErr w:type="gramStart"/>
      <w:r w:rsidRPr="005B195D">
        <w:rPr>
          <w:i/>
          <w:sz w:val="32"/>
          <w:szCs w:val="32"/>
          <w:lang w:val="en-US"/>
        </w:rPr>
        <w:t>j</w:t>
      </w:r>
      <w:r w:rsidRPr="005B195D">
        <w:rPr>
          <w:i/>
          <w:sz w:val="32"/>
          <w:szCs w:val="32"/>
          <w:vertAlign w:val="subscript"/>
          <w:lang w:val="en-US"/>
        </w:rPr>
        <w:t>y</w:t>
      </w:r>
      <w:proofErr w:type="spellEnd"/>
      <w:proofErr w:type="gramEnd"/>
      <w:r w:rsidRPr="005B195D">
        <w:rPr>
          <w:sz w:val="32"/>
          <w:szCs w:val="32"/>
        </w:rPr>
        <w:t xml:space="preserve"> = </w:t>
      </w:r>
      <w:r w:rsidRPr="005B195D">
        <w:rPr>
          <w:bCs/>
          <w:sz w:val="32"/>
          <w:szCs w:val="32"/>
        </w:rPr>
        <w:t>–</w:t>
      </w:r>
      <w:r w:rsidRPr="005B195D">
        <w:rPr>
          <w:sz w:val="32"/>
          <w:szCs w:val="32"/>
        </w:rPr>
        <w:t xml:space="preserve"> </w:t>
      </w:r>
      <w:r w:rsidRPr="005B195D">
        <w:rPr>
          <w:i/>
          <w:sz w:val="32"/>
          <w:szCs w:val="32"/>
          <w:lang w:val="en-US"/>
        </w:rPr>
        <w:t>j</w:t>
      </w:r>
      <w:r w:rsidRPr="005B195D">
        <w:rPr>
          <w:sz w:val="32"/>
          <w:szCs w:val="32"/>
          <w:vertAlign w:val="subscript"/>
        </w:rPr>
        <w:t>ж</w:t>
      </w:r>
      <w:r w:rsidRPr="005B195D">
        <w:rPr>
          <w:sz w:val="32"/>
          <w:szCs w:val="32"/>
        </w:rPr>
        <w:t xml:space="preserve"> </w:t>
      </w:r>
      <w:r w:rsidRPr="005B195D">
        <w:rPr>
          <w:sz w:val="32"/>
          <w:szCs w:val="32"/>
          <w:lang w:val="en-US"/>
        </w:rPr>
        <w:t>sin</w:t>
      </w:r>
      <w:r w:rsidRPr="005B195D">
        <w:rPr>
          <w:sz w:val="32"/>
          <w:szCs w:val="32"/>
        </w:rPr>
        <w:t xml:space="preserve"> </w:t>
      </w:r>
      <w:r w:rsidRPr="005B195D">
        <w:rPr>
          <w:bCs/>
          <w:sz w:val="32"/>
          <w:szCs w:val="32"/>
          <w:lang w:val="el-GR"/>
        </w:rPr>
        <w:t>β</w:t>
      </w:r>
      <w:r w:rsidRPr="005B195D">
        <w:rPr>
          <w:bCs/>
          <w:sz w:val="32"/>
          <w:szCs w:val="32"/>
        </w:rPr>
        <w:t xml:space="preserve"> = –</w:t>
      </w:r>
      <w:r w:rsidRPr="005B195D">
        <w:rPr>
          <w:bCs/>
          <w:i/>
          <w:iCs/>
          <w:sz w:val="32"/>
          <w:szCs w:val="32"/>
        </w:rPr>
        <w:t xml:space="preserve"> </w:t>
      </w:r>
      <w:r w:rsidRPr="005B195D">
        <w:rPr>
          <w:bCs/>
          <w:i/>
          <w:iCs/>
          <w:sz w:val="32"/>
          <w:szCs w:val="32"/>
          <w:lang w:val="en-US"/>
        </w:rPr>
        <w:t>a</w:t>
      </w:r>
      <w:r w:rsidRPr="005B195D">
        <w:rPr>
          <w:bCs/>
          <w:sz w:val="32"/>
          <w:szCs w:val="32"/>
          <w:lang w:val="el-GR"/>
        </w:rPr>
        <w:t>ω</w:t>
      </w:r>
      <w:r w:rsidRPr="005B195D">
        <w:rPr>
          <w:bCs/>
          <w:sz w:val="32"/>
          <w:szCs w:val="32"/>
          <w:vertAlign w:val="superscript"/>
        </w:rPr>
        <w:t>2</w:t>
      </w:r>
      <w:r w:rsidRPr="005B195D">
        <w:rPr>
          <w:bCs/>
          <w:sz w:val="32"/>
          <w:szCs w:val="32"/>
          <w:lang w:val="en-US"/>
        </w:rPr>
        <w:t>sin</w:t>
      </w:r>
      <w:r w:rsidRPr="005B195D">
        <w:rPr>
          <w:bCs/>
          <w:sz w:val="32"/>
          <w:szCs w:val="32"/>
          <w:lang w:val="el-GR"/>
        </w:rPr>
        <w:t>φ</w:t>
      </w:r>
      <w:r w:rsidRPr="005B195D">
        <w:rPr>
          <w:bCs/>
          <w:sz w:val="32"/>
          <w:szCs w:val="32"/>
        </w:rPr>
        <w:t xml:space="preserve"> </w:t>
      </w:r>
      <w:r w:rsidRPr="005B195D">
        <w:rPr>
          <w:bCs/>
          <w:sz w:val="32"/>
          <w:szCs w:val="32"/>
          <w:lang w:val="en-US"/>
        </w:rPr>
        <w:t>sin</w:t>
      </w:r>
      <w:r w:rsidRPr="005B195D">
        <w:rPr>
          <w:bCs/>
          <w:sz w:val="32"/>
          <w:szCs w:val="32"/>
          <w:lang w:val="el-GR"/>
        </w:rPr>
        <w:t>β</w:t>
      </w:r>
      <w:r w:rsidR="005B195D">
        <w:rPr>
          <w:bCs/>
          <w:sz w:val="32"/>
          <w:szCs w:val="32"/>
        </w:rPr>
        <w:t>.</w:t>
      </w:r>
      <w:r w:rsidR="005B195D">
        <w:rPr>
          <w:bCs/>
          <w:sz w:val="32"/>
          <w:szCs w:val="32"/>
        </w:rPr>
        <w:tab/>
      </w:r>
      <w:r w:rsidR="005B195D">
        <w:rPr>
          <w:bCs/>
          <w:sz w:val="32"/>
          <w:szCs w:val="32"/>
        </w:rPr>
        <w:tab/>
      </w:r>
      <w:r w:rsidRPr="005B195D">
        <w:rPr>
          <w:bCs/>
          <w:sz w:val="32"/>
          <w:szCs w:val="32"/>
        </w:rPr>
        <w:tab/>
      </w:r>
      <w:r w:rsidR="005B195D">
        <w:rPr>
          <w:bCs/>
          <w:sz w:val="32"/>
          <w:szCs w:val="32"/>
        </w:rPr>
        <w:t xml:space="preserve">   </w:t>
      </w:r>
      <w:r w:rsidRPr="005B195D">
        <w:rPr>
          <w:bCs/>
          <w:sz w:val="32"/>
          <w:szCs w:val="32"/>
        </w:rPr>
        <w:t>(</w:t>
      </w:r>
      <w:r w:rsidR="00103E2A" w:rsidRPr="005B195D">
        <w:rPr>
          <w:bCs/>
          <w:sz w:val="32"/>
          <w:szCs w:val="32"/>
        </w:rPr>
        <w:t>2</w:t>
      </w:r>
      <w:r w:rsidRPr="005B195D">
        <w:rPr>
          <w:bCs/>
          <w:sz w:val="32"/>
          <w:szCs w:val="32"/>
        </w:rPr>
        <w:t>)</w:t>
      </w:r>
    </w:p>
    <w:p w:rsidR="007738EB" w:rsidRPr="005B195D" w:rsidRDefault="007738EB" w:rsidP="005B195D">
      <w:pPr>
        <w:widowControl w:val="0"/>
        <w:ind w:firstLine="709"/>
        <w:jc w:val="both"/>
        <w:rPr>
          <w:bCs/>
          <w:sz w:val="32"/>
          <w:szCs w:val="32"/>
        </w:rPr>
      </w:pPr>
    </w:p>
    <w:p w:rsidR="007738EB" w:rsidRPr="005B195D" w:rsidRDefault="007738EB" w:rsidP="005B195D">
      <w:pPr>
        <w:widowControl w:val="0"/>
        <w:jc w:val="center"/>
        <w:rPr>
          <w:bCs/>
          <w:sz w:val="32"/>
          <w:szCs w:val="32"/>
        </w:rPr>
      </w:pPr>
      <w:r w:rsidRPr="005B195D">
        <w:rPr>
          <w:bCs/>
          <w:noProof/>
          <w:sz w:val="32"/>
          <w:szCs w:val="32"/>
        </w:rPr>
        <w:drawing>
          <wp:inline distT="0" distB="0" distL="0" distR="0" wp14:anchorId="2B30FEB6" wp14:editId="11A86583">
            <wp:extent cx="2880000" cy="2344661"/>
            <wp:effectExtent l="0" t="0" r="0" b="0"/>
            <wp:docPr id="7" name="Рисунок 7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78" t="2966" r="23433" b="7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344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8EB" w:rsidRDefault="007738EB" w:rsidP="005B195D">
      <w:pPr>
        <w:widowControl w:val="0"/>
        <w:jc w:val="center"/>
        <w:rPr>
          <w:bCs/>
          <w:sz w:val="32"/>
          <w:szCs w:val="32"/>
        </w:rPr>
      </w:pPr>
      <w:r w:rsidRPr="005B195D">
        <w:rPr>
          <w:bCs/>
          <w:sz w:val="32"/>
          <w:szCs w:val="32"/>
        </w:rPr>
        <w:t xml:space="preserve">Рис. </w:t>
      </w:r>
      <w:r w:rsidR="00103E2A" w:rsidRPr="005B195D">
        <w:rPr>
          <w:bCs/>
          <w:sz w:val="32"/>
          <w:szCs w:val="32"/>
        </w:rPr>
        <w:t>1</w:t>
      </w:r>
      <w:r w:rsidR="003676B7" w:rsidRPr="005B195D">
        <w:rPr>
          <w:bCs/>
          <w:sz w:val="32"/>
          <w:szCs w:val="32"/>
        </w:rPr>
        <w:t>.</w:t>
      </w:r>
      <w:r w:rsidRPr="005B195D">
        <w:rPr>
          <w:bCs/>
          <w:sz w:val="32"/>
          <w:szCs w:val="32"/>
        </w:rPr>
        <w:t xml:space="preserve"> Схема к расчету силы давления груза на желоб</w:t>
      </w:r>
    </w:p>
    <w:p w:rsidR="007738EB" w:rsidRPr="005B195D" w:rsidRDefault="007738EB" w:rsidP="005B195D">
      <w:pPr>
        <w:widowControl w:val="0"/>
        <w:ind w:firstLine="709"/>
        <w:jc w:val="both"/>
        <w:rPr>
          <w:sz w:val="32"/>
          <w:szCs w:val="32"/>
        </w:rPr>
      </w:pPr>
      <w:r w:rsidRPr="005B195D">
        <w:rPr>
          <w:bCs/>
          <w:sz w:val="32"/>
          <w:szCs w:val="32"/>
        </w:rPr>
        <w:lastRenderedPageBreak/>
        <w:t>Сила давления груза на плоскость:</w:t>
      </w:r>
    </w:p>
    <w:p w:rsidR="007738EB" w:rsidRPr="005B195D" w:rsidRDefault="007738EB" w:rsidP="005B195D">
      <w:pPr>
        <w:widowControl w:val="0"/>
        <w:ind w:firstLine="709"/>
        <w:jc w:val="both"/>
        <w:rPr>
          <w:bCs/>
          <w:sz w:val="32"/>
          <w:szCs w:val="32"/>
        </w:rPr>
      </w:pPr>
    </w:p>
    <w:p w:rsidR="007738EB" w:rsidRPr="005B195D" w:rsidRDefault="007738EB" w:rsidP="005B195D">
      <w:pPr>
        <w:widowControl w:val="0"/>
        <w:ind w:firstLine="709"/>
        <w:jc w:val="right"/>
        <w:rPr>
          <w:bCs/>
          <w:sz w:val="32"/>
          <w:szCs w:val="32"/>
          <w:lang w:val="en-US"/>
        </w:rPr>
      </w:pPr>
      <w:r w:rsidRPr="005B195D">
        <w:rPr>
          <w:bCs/>
          <w:i/>
          <w:sz w:val="32"/>
          <w:szCs w:val="32"/>
          <w:lang w:val="en-US"/>
        </w:rPr>
        <w:t>N</w:t>
      </w:r>
      <w:r w:rsidRPr="005B195D">
        <w:rPr>
          <w:bCs/>
          <w:sz w:val="32"/>
          <w:szCs w:val="32"/>
          <w:lang w:val="en-US"/>
        </w:rPr>
        <w:t xml:space="preserve"> = </w:t>
      </w:r>
      <w:r w:rsidRPr="005B195D">
        <w:rPr>
          <w:bCs/>
          <w:i/>
          <w:sz w:val="32"/>
          <w:szCs w:val="32"/>
          <w:lang w:val="en-US"/>
        </w:rPr>
        <w:t>m</w:t>
      </w:r>
      <w:r w:rsidRPr="005B195D">
        <w:rPr>
          <w:bCs/>
          <w:sz w:val="32"/>
          <w:szCs w:val="32"/>
          <w:lang w:val="en-US"/>
        </w:rPr>
        <w:t xml:space="preserve"> (</w:t>
      </w:r>
      <w:r w:rsidRPr="005B195D">
        <w:rPr>
          <w:bCs/>
          <w:i/>
          <w:iCs/>
          <w:sz w:val="32"/>
          <w:szCs w:val="32"/>
          <w:lang w:val="en-US"/>
        </w:rPr>
        <w:t>g</w:t>
      </w:r>
      <w:r w:rsidRPr="005B195D">
        <w:rPr>
          <w:bCs/>
          <w:sz w:val="32"/>
          <w:szCs w:val="32"/>
          <w:lang w:val="en-US"/>
        </w:rPr>
        <w:t xml:space="preserve"> </w:t>
      </w:r>
      <w:proofErr w:type="spellStart"/>
      <w:r w:rsidRPr="005B195D">
        <w:rPr>
          <w:bCs/>
          <w:sz w:val="32"/>
          <w:szCs w:val="32"/>
          <w:lang w:val="en-US"/>
        </w:rPr>
        <w:t>cos</w:t>
      </w:r>
      <w:proofErr w:type="spellEnd"/>
      <w:r w:rsidRPr="005B195D">
        <w:rPr>
          <w:bCs/>
          <w:sz w:val="32"/>
          <w:szCs w:val="32"/>
          <w:lang w:val="el-GR"/>
        </w:rPr>
        <w:t>α</w:t>
      </w:r>
      <w:r w:rsidRPr="005B195D">
        <w:rPr>
          <w:bCs/>
          <w:sz w:val="32"/>
          <w:szCs w:val="32"/>
          <w:lang w:val="en-US"/>
        </w:rPr>
        <w:t xml:space="preserve"> – </w:t>
      </w:r>
      <w:r w:rsidRPr="005B195D">
        <w:rPr>
          <w:bCs/>
          <w:i/>
          <w:iCs/>
          <w:sz w:val="32"/>
          <w:szCs w:val="32"/>
          <w:lang w:val="en-US"/>
        </w:rPr>
        <w:t>a</w:t>
      </w:r>
      <w:r w:rsidRPr="005B195D">
        <w:rPr>
          <w:bCs/>
          <w:sz w:val="32"/>
          <w:szCs w:val="32"/>
          <w:lang w:val="el-GR"/>
        </w:rPr>
        <w:t>ω</w:t>
      </w:r>
      <w:r w:rsidRPr="005B195D">
        <w:rPr>
          <w:bCs/>
          <w:sz w:val="32"/>
          <w:szCs w:val="32"/>
          <w:vertAlign w:val="superscript"/>
          <w:lang w:val="en-US"/>
        </w:rPr>
        <w:t>2</w:t>
      </w:r>
      <w:r w:rsidRPr="005B195D">
        <w:rPr>
          <w:bCs/>
          <w:sz w:val="32"/>
          <w:szCs w:val="32"/>
          <w:lang w:val="en-US"/>
        </w:rPr>
        <w:t>sin</w:t>
      </w:r>
      <w:r w:rsidRPr="005B195D">
        <w:rPr>
          <w:bCs/>
          <w:sz w:val="32"/>
          <w:szCs w:val="32"/>
          <w:lang w:val="el-GR"/>
        </w:rPr>
        <w:t>φ</w:t>
      </w:r>
      <w:r w:rsidRPr="005B195D">
        <w:rPr>
          <w:bCs/>
          <w:sz w:val="32"/>
          <w:szCs w:val="32"/>
          <w:lang w:val="en-US"/>
        </w:rPr>
        <w:t xml:space="preserve"> sin</w:t>
      </w:r>
      <w:r w:rsidRPr="005B195D">
        <w:rPr>
          <w:bCs/>
          <w:sz w:val="32"/>
          <w:szCs w:val="32"/>
          <w:lang w:val="el-GR"/>
        </w:rPr>
        <w:t>β</w:t>
      </w:r>
      <w:r w:rsidRPr="005B195D">
        <w:rPr>
          <w:bCs/>
          <w:sz w:val="32"/>
          <w:szCs w:val="32"/>
          <w:lang w:val="en-US"/>
        </w:rPr>
        <w:t>),</w:t>
      </w:r>
      <w:r w:rsidRPr="005B195D">
        <w:rPr>
          <w:bCs/>
          <w:sz w:val="32"/>
          <w:szCs w:val="32"/>
          <w:lang w:val="en-US"/>
        </w:rPr>
        <w:tab/>
      </w:r>
      <w:r w:rsidRPr="005B195D">
        <w:rPr>
          <w:bCs/>
          <w:sz w:val="32"/>
          <w:szCs w:val="32"/>
          <w:lang w:val="en-US"/>
        </w:rPr>
        <w:tab/>
      </w:r>
      <w:r w:rsidRPr="005B195D">
        <w:rPr>
          <w:bCs/>
          <w:sz w:val="32"/>
          <w:szCs w:val="32"/>
          <w:lang w:val="en-US"/>
        </w:rPr>
        <w:tab/>
        <w:t>(</w:t>
      </w:r>
      <w:r w:rsidR="00103E2A" w:rsidRPr="005B195D">
        <w:rPr>
          <w:bCs/>
          <w:sz w:val="32"/>
          <w:szCs w:val="32"/>
          <w:lang w:val="en-US"/>
        </w:rPr>
        <w:t>3</w:t>
      </w:r>
      <w:r w:rsidRPr="005B195D">
        <w:rPr>
          <w:bCs/>
          <w:sz w:val="32"/>
          <w:szCs w:val="32"/>
          <w:lang w:val="en-US"/>
        </w:rPr>
        <w:t>)</w:t>
      </w:r>
    </w:p>
    <w:p w:rsidR="007738EB" w:rsidRPr="005B195D" w:rsidRDefault="007738EB" w:rsidP="005B195D">
      <w:pPr>
        <w:widowControl w:val="0"/>
        <w:ind w:firstLine="709"/>
        <w:jc w:val="both"/>
        <w:rPr>
          <w:bCs/>
          <w:sz w:val="32"/>
          <w:szCs w:val="32"/>
          <w:lang w:val="en-US"/>
        </w:rPr>
      </w:pPr>
    </w:p>
    <w:p w:rsidR="007738EB" w:rsidRPr="005B195D" w:rsidRDefault="007738EB" w:rsidP="005B195D">
      <w:pPr>
        <w:widowControl w:val="0"/>
        <w:jc w:val="both"/>
        <w:rPr>
          <w:sz w:val="32"/>
          <w:szCs w:val="32"/>
        </w:rPr>
      </w:pPr>
      <w:r w:rsidRPr="005B195D">
        <w:rPr>
          <w:bCs/>
          <w:sz w:val="32"/>
          <w:szCs w:val="32"/>
        </w:rPr>
        <w:t xml:space="preserve">где </w:t>
      </w:r>
      <w:r w:rsidRPr="005B195D">
        <w:rPr>
          <w:bCs/>
          <w:i/>
          <w:sz w:val="32"/>
          <w:szCs w:val="32"/>
        </w:rPr>
        <w:t>а</w:t>
      </w:r>
      <w:r w:rsidRPr="005B195D">
        <w:rPr>
          <w:bCs/>
          <w:sz w:val="32"/>
          <w:szCs w:val="32"/>
        </w:rPr>
        <w:t xml:space="preserve"> – амплитуда колебаний плоскости;</w:t>
      </w:r>
    </w:p>
    <w:p w:rsidR="007738EB" w:rsidRPr="005B195D" w:rsidRDefault="007738EB" w:rsidP="005B195D">
      <w:pPr>
        <w:widowControl w:val="0"/>
        <w:ind w:firstLine="567"/>
        <w:jc w:val="both"/>
        <w:rPr>
          <w:sz w:val="32"/>
          <w:szCs w:val="32"/>
        </w:rPr>
      </w:pPr>
      <w:r w:rsidRPr="005B195D">
        <w:rPr>
          <w:bCs/>
          <w:sz w:val="32"/>
          <w:szCs w:val="32"/>
          <w:lang w:val="el-GR"/>
        </w:rPr>
        <w:t>ω</w:t>
      </w:r>
      <w:r w:rsidRPr="005B195D">
        <w:rPr>
          <w:bCs/>
          <w:sz w:val="32"/>
          <w:szCs w:val="32"/>
        </w:rPr>
        <w:t xml:space="preserve"> – угловая скорость возбудителя колебаний;</w:t>
      </w:r>
    </w:p>
    <w:p w:rsidR="007738EB" w:rsidRPr="005B195D" w:rsidRDefault="007738EB" w:rsidP="005B195D">
      <w:pPr>
        <w:widowControl w:val="0"/>
        <w:ind w:firstLine="567"/>
        <w:jc w:val="both"/>
        <w:rPr>
          <w:sz w:val="32"/>
          <w:szCs w:val="32"/>
        </w:rPr>
      </w:pPr>
      <w:r w:rsidRPr="005B195D">
        <w:rPr>
          <w:bCs/>
          <w:sz w:val="32"/>
          <w:szCs w:val="32"/>
          <w:lang w:val="el-GR"/>
        </w:rPr>
        <w:t>φ</w:t>
      </w:r>
      <w:r w:rsidRPr="005B195D">
        <w:rPr>
          <w:bCs/>
          <w:sz w:val="32"/>
          <w:szCs w:val="32"/>
        </w:rPr>
        <w:t xml:space="preserve"> = </w:t>
      </w:r>
      <w:r w:rsidRPr="005B195D">
        <w:rPr>
          <w:bCs/>
          <w:sz w:val="32"/>
          <w:szCs w:val="32"/>
          <w:lang w:val="el-GR"/>
        </w:rPr>
        <w:t>ω</w:t>
      </w:r>
      <w:r w:rsidRPr="005B195D">
        <w:rPr>
          <w:bCs/>
          <w:i/>
          <w:iCs/>
          <w:sz w:val="32"/>
          <w:szCs w:val="32"/>
          <w:lang w:val="en-US"/>
        </w:rPr>
        <w:t>t</w:t>
      </w:r>
      <w:r w:rsidRPr="005B195D">
        <w:rPr>
          <w:bCs/>
          <w:sz w:val="32"/>
          <w:szCs w:val="32"/>
        </w:rPr>
        <w:t xml:space="preserve"> – фазовый угол колебаний (</w:t>
      </w:r>
      <w:r w:rsidRPr="005B195D">
        <w:rPr>
          <w:bCs/>
          <w:i/>
          <w:iCs/>
          <w:sz w:val="32"/>
          <w:szCs w:val="32"/>
          <w:lang w:val="en-US"/>
        </w:rPr>
        <w:t>t</w:t>
      </w:r>
      <w:r w:rsidRPr="005B195D">
        <w:rPr>
          <w:bCs/>
          <w:i/>
          <w:iCs/>
          <w:sz w:val="32"/>
          <w:szCs w:val="32"/>
        </w:rPr>
        <w:t xml:space="preserve"> </w:t>
      </w:r>
      <w:r w:rsidRPr="005B195D">
        <w:rPr>
          <w:bCs/>
          <w:sz w:val="32"/>
          <w:szCs w:val="32"/>
        </w:rPr>
        <w:t>– время).</w:t>
      </w:r>
    </w:p>
    <w:p w:rsidR="007738EB" w:rsidRPr="005B195D" w:rsidRDefault="007738EB" w:rsidP="005B195D">
      <w:pPr>
        <w:widowControl w:val="0"/>
        <w:ind w:firstLine="709"/>
        <w:jc w:val="both"/>
        <w:rPr>
          <w:bCs/>
          <w:sz w:val="32"/>
          <w:szCs w:val="32"/>
        </w:rPr>
      </w:pPr>
      <w:r w:rsidRPr="005B195D">
        <w:rPr>
          <w:bCs/>
          <w:sz w:val="32"/>
          <w:szCs w:val="32"/>
        </w:rPr>
        <w:t xml:space="preserve">При </w:t>
      </w:r>
      <w:r w:rsidRPr="005B195D">
        <w:rPr>
          <w:bCs/>
          <w:i/>
          <w:iCs/>
          <w:sz w:val="32"/>
          <w:szCs w:val="32"/>
          <w:lang w:val="en-US"/>
        </w:rPr>
        <w:t>g</w:t>
      </w:r>
      <w:r w:rsidRPr="005B195D">
        <w:rPr>
          <w:bCs/>
          <w:sz w:val="32"/>
          <w:szCs w:val="32"/>
        </w:rPr>
        <w:t xml:space="preserve"> </w:t>
      </w:r>
      <w:r w:rsidRPr="005B195D">
        <w:rPr>
          <w:bCs/>
          <w:sz w:val="32"/>
          <w:szCs w:val="32"/>
          <w:lang w:val="en-US"/>
        </w:rPr>
        <w:t>cos</w:t>
      </w:r>
      <w:r w:rsidRPr="005B195D">
        <w:rPr>
          <w:bCs/>
          <w:sz w:val="32"/>
          <w:szCs w:val="32"/>
          <w:lang w:val="el-GR"/>
        </w:rPr>
        <w:t>α</w:t>
      </w:r>
      <w:r w:rsidRPr="005B195D">
        <w:rPr>
          <w:bCs/>
          <w:sz w:val="32"/>
          <w:szCs w:val="32"/>
        </w:rPr>
        <w:t xml:space="preserve"> &gt; </w:t>
      </w:r>
      <w:r w:rsidRPr="005B195D">
        <w:rPr>
          <w:bCs/>
          <w:i/>
          <w:iCs/>
          <w:sz w:val="32"/>
          <w:szCs w:val="32"/>
          <w:lang w:val="en-US"/>
        </w:rPr>
        <w:t>a</w:t>
      </w:r>
      <w:r w:rsidRPr="005B195D">
        <w:rPr>
          <w:bCs/>
          <w:sz w:val="32"/>
          <w:szCs w:val="32"/>
          <w:lang w:val="el-GR"/>
        </w:rPr>
        <w:t>ω</w:t>
      </w:r>
      <w:r w:rsidRPr="005B195D">
        <w:rPr>
          <w:bCs/>
          <w:sz w:val="32"/>
          <w:szCs w:val="32"/>
          <w:vertAlign w:val="superscript"/>
        </w:rPr>
        <w:t>2</w:t>
      </w:r>
      <w:r w:rsidRPr="005B195D">
        <w:rPr>
          <w:bCs/>
          <w:sz w:val="32"/>
          <w:szCs w:val="32"/>
          <w:lang w:val="en-US"/>
        </w:rPr>
        <w:t>sin</w:t>
      </w:r>
      <w:r w:rsidRPr="005B195D">
        <w:rPr>
          <w:bCs/>
          <w:sz w:val="32"/>
          <w:szCs w:val="32"/>
          <w:lang w:val="el-GR"/>
        </w:rPr>
        <w:t>φ</w:t>
      </w:r>
      <w:r w:rsidRPr="005B195D">
        <w:rPr>
          <w:bCs/>
          <w:sz w:val="32"/>
          <w:szCs w:val="32"/>
        </w:rPr>
        <w:t xml:space="preserve"> </w:t>
      </w:r>
      <w:r w:rsidRPr="005B195D">
        <w:rPr>
          <w:bCs/>
          <w:sz w:val="32"/>
          <w:szCs w:val="32"/>
          <w:lang w:val="en-US"/>
        </w:rPr>
        <w:t>sin</w:t>
      </w:r>
      <w:r w:rsidRPr="005B195D">
        <w:rPr>
          <w:bCs/>
          <w:sz w:val="32"/>
          <w:szCs w:val="32"/>
          <w:lang w:val="el-GR"/>
        </w:rPr>
        <w:t>β</w:t>
      </w:r>
      <w:r w:rsidRPr="005B195D">
        <w:rPr>
          <w:bCs/>
          <w:sz w:val="32"/>
          <w:szCs w:val="32"/>
        </w:rPr>
        <w:t xml:space="preserve"> сила давления груза на плоскость направлена вниз и является положительной (груз находится на дне желоба).</w:t>
      </w:r>
    </w:p>
    <w:p w:rsidR="007738EB" w:rsidRPr="005B195D" w:rsidRDefault="007738EB" w:rsidP="005B195D">
      <w:pPr>
        <w:widowControl w:val="0"/>
        <w:ind w:firstLine="709"/>
        <w:jc w:val="both"/>
        <w:rPr>
          <w:bCs/>
          <w:sz w:val="32"/>
          <w:szCs w:val="32"/>
        </w:rPr>
      </w:pPr>
      <w:r w:rsidRPr="005B195D">
        <w:rPr>
          <w:bCs/>
          <w:sz w:val="32"/>
          <w:szCs w:val="32"/>
        </w:rPr>
        <w:t xml:space="preserve">При </w:t>
      </w:r>
      <w:r w:rsidRPr="005B195D">
        <w:rPr>
          <w:bCs/>
          <w:i/>
          <w:iCs/>
          <w:sz w:val="32"/>
          <w:szCs w:val="32"/>
          <w:lang w:val="en-US"/>
        </w:rPr>
        <w:t>g</w:t>
      </w:r>
      <w:r w:rsidRPr="005B195D">
        <w:rPr>
          <w:bCs/>
          <w:sz w:val="32"/>
          <w:szCs w:val="32"/>
        </w:rPr>
        <w:t xml:space="preserve"> </w:t>
      </w:r>
      <w:r w:rsidRPr="005B195D">
        <w:rPr>
          <w:bCs/>
          <w:sz w:val="32"/>
          <w:szCs w:val="32"/>
          <w:lang w:val="en-US"/>
        </w:rPr>
        <w:t>cos</w:t>
      </w:r>
      <w:r w:rsidRPr="005B195D">
        <w:rPr>
          <w:bCs/>
          <w:sz w:val="32"/>
          <w:szCs w:val="32"/>
          <w:lang w:val="el-GR"/>
        </w:rPr>
        <w:t>α</w:t>
      </w:r>
      <w:r w:rsidRPr="005B195D">
        <w:rPr>
          <w:bCs/>
          <w:sz w:val="32"/>
          <w:szCs w:val="32"/>
        </w:rPr>
        <w:t xml:space="preserve"> &lt; </w:t>
      </w:r>
      <w:r w:rsidRPr="005B195D">
        <w:rPr>
          <w:bCs/>
          <w:i/>
          <w:iCs/>
          <w:sz w:val="32"/>
          <w:szCs w:val="32"/>
          <w:lang w:val="en-US"/>
        </w:rPr>
        <w:t>a</w:t>
      </w:r>
      <w:r w:rsidRPr="005B195D">
        <w:rPr>
          <w:bCs/>
          <w:sz w:val="32"/>
          <w:szCs w:val="32"/>
          <w:lang w:val="el-GR"/>
        </w:rPr>
        <w:t>ω</w:t>
      </w:r>
      <w:r w:rsidRPr="005B195D">
        <w:rPr>
          <w:bCs/>
          <w:sz w:val="32"/>
          <w:szCs w:val="32"/>
          <w:vertAlign w:val="superscript"/>
        </w:rPr>
        <w:t>2</w:t>
      </w:r>
      <w:r w:rsidRPr="005B195D">
        <w:rPr>
          <w:bCs/>
          <w:sz w:val="32"/>
          <w:szCs w:val="32"/>
          <w:lang w:val="en-US"/>
        </w:rPr>
        <w:t>sin</w:t>
      </w:r>
      <w:r w:rsidRPr="005B195D">
        <w:rPr>
          <w:bCs/>
          <w:sz w:val="32"/>
          <w:szCs w:val="32"/>
          <w:lang w:val="el-GR"/>
        </w:rPr>
        <w:t>φ</w:t>
      </w:r>
      <w:r w:rsidRPr="005B195D">
        <w:rPr>
          <w:bCs/>
          <w:sz w:val="32"/>
          <w:szCs w:val="32"/>
        </w:rPr>
        <w:t xml:space="preserve"> </w:t>
      </w:r>
      <w:r w:rsidRPr="005B195D">
        <w:rPr>
          <w:bCs/>
          <w:sz w:val="32"/>
          <w:szCs w:val="32"/>
          <w:lang w:val="en-US"/>
        </w:rPr>
        <w:t>sin</w:t>
      </w:r>
      <w:r w:rsidRPr="005B195D">
        <w:rPr>
          <w:bCs/>
          <w:sz w:val="32"/>
          <w:szCs w:val="32"/>
          <w:lang w:val="el-GR"/>
        </w:rPr>
        <w:t>β</w:t>
      </w:r>
      <w:r w:rsidRPr="005B195D">
        <w:rPr>
          <w:sz w:val="32"/>
          <w:szCs w:val="32"/>
        </w:rPr>
        <w:t xml:space="preserve"> </w:t>
      </w:r>
      <w:r w:rsidRPr="005B195D">
        <w:rPr>
          <w:bCs/>
          <w:sz w:val="32"/>
          <w:szCs w:val="32"/>
        </w:rPr>
        <w:t xml:space="preserve">сила давления направлена вверх, и груз стремится оторваться от плоскости. Угол </w:t>
      </w:r>
      <w:r w:rsidRPr="005B195D">
        <w:rPr>
          <w:bCs/>
          <w:sz w:val="32"/>
          <w:szCs w:val="32"/>
          <w:lang w:val="el-GR"/>
        </w:rPr>
        <w:t>φ</w:t>
      </w:r>
      <w:r w:rsidRPr="005B195D">
        <w:rPr>
          <w:bCs/>
          <w:sz w:val="32"/>
          <w:szCs w:val="32"/>
        </w:rPr>
        <w:t xml:space="preserve"> изменяется от 0 до 360°, тогда </w:t>
      </w:r>
      <w:r w:rsidRPr="005B195D">
        <w:rPr>
          <w:bCs/>
          <w:sz w:val="32"/>
          <w:szCs w:val="32"/>
          <w:lang w:val="en-US"/>
        </w:rPr>
        <w:t>sin</w:t>
      </w:r>
      <w:r w:rsidRPr="005B195D">
        <w:rPr>
          <w:bCs/>
          <w:sz w:val="32"/>
          <w:szCs w:val="32"/>
          <w:lang w:val="el-GR"/>
        </w:rPr>
        <w:t>φ</w:t>
      </w:r>
      <w:r w:rsidRPr="005B195D">
        <w:rPr>
          <w:bCs/>
          <w:sz w:val="32"/>
          <w:szCs w:val="32"/>
        </w:rPr>
        <w:t xml:space="preserve"> = 1 при </w:t>
      </w:r>
      <w:r w:rsidRPr="005B195D">
        <w:rPr>
          <w:bCs/>
          <w:sz w:val="32"/>
          <w:szCs w:val="32"/>
          <w:lang w:val="el-GR"/>
        </w:rPr>
        <w:t>φ</w:t>
      </w:r>
      <w:r w:rsidRPr="005B195D">
        <w:rPr>
          <w:bCs/>
          <w:sz w:val="32"/>
          <w:szCs w:val="32"/>
        </w:rPr>
        <w:t xml:space="preserve"> = </w:t>
      </w:r>
      <w:r w:rsidRPr="005B195D">
        <w:rPr>
          <w:bCs/>
          <w:sz w:val="32"/>
          <w:szCs w:val="32"/>
          <w:lang w:val="el-GR"/>
        </w:rPr>
        <w:t>π</w:t>
      </w:r>
      <w:r w:rsidRPr="005B195D">
        <w:rPr>
          <w:bCs/>
          <w:sz w:val="32"/>
          <w:szCs w:val="32"/>
        </w:rPr>
        <w:t>/2 = 90°.</w:t>
      </w:r>
    </w:p>
    <w:p w:rsidR="007738EB" w:rsidRPr="005B195D" w:rsidRDefault="007738EB" w:rsidP="005B195D">
      <w:pPr>
        <w:widowControl w:val="0"/>
        <w:ind w:firstLine="709"/>
        <w:jc w:val="both"/>
        <w:rPr>
          <w:bCs/>
          <w:sz w:val="32"/>
          <w:szCs w:val="32"/>
        </w:rPr>
      </w:pPr>
      <w:r w:rsidRPr="005B195D">
        <w:rPr>
          <w:bCs/>
          <w:sz w:val="32"/>
          <w:szCs w:val="32"/>
        </w:rPr>
        <w:t>Коэффициент режима работы качающегося (колебательн</w:t>
      </w:r>
      <w:r w:rsidRPr="005B195D">
        <w:rPr>
          <w:bCs/>
          <w:sz w:val="32"/>
          <w:szCs w:val="32"/>
        </w:rPr>
        <w:t>о</w:t>
      </w:r>
      <w:r w:rsidRPr="005B195D">
        <w:rPr>
          <w:bCs/>
          <w:sz w:val="32"/>
          <w:szCs w:val="32"/>
        </w:rPr>
        <w:t>го) конвейера</w:t>
      </w:r>
    </w:p>
    <w:p w:rsidR="007738EB" w:rsidRPr="005B195D" w:rsidRDefault="005B195D" w:rsidP="005B195D">
      <w:pPr>
        <w:widowControl w:val="0"/>
        <w:ind w:firstLine="709"/>
        <w:jc w:val="right"/>
        <w:rPr>
          <w:sz w:val="32"/>
          <w:szCs w:val="32"/>
        </w:rPr>
      </w:pPr>
      <w:r w:rsidRPr="005B195D">
        <w:rPr>
          <w:position w:val="-18"/>
          <w:sz w:val="32"/>
          <w:szCs w:val="32"/>
        </w:rPr>
        <w:object w:dxaOrig="1420" w:dyaOrig="5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.1pt;height:34.65pt" o:ole="">
            <v:imagedata r:id="rId9" o:title=""/>
          </v:shape>
          <o:OLEObject Type="Embed" ProgID="Equation.3" ShapeID="_x0000_i1025" DrawAspect="Content" ObjectID="_1534231491" r:id="rId10"/>
        </w:object>
      </w:r>
      <w:r w:rsidR="007738EB" w:rsidRPr="005B195D">
        <w:rPr>
          <w:sz w:val="32"/>
          <w:szCs w:val="32"/>
        </w:rPr>
        <w:t>.</w:t>
      </w:r>
      <w:r w:rsidR="007738EB" w:rsidRPr="005B195D">
        <w:rPr>
          <w:sz w:val="32"/>
          <w:szCs w:val="32"/>
        </w:rPr>
        <w:tab/>
      </w:r>
      <w:r w:rsidR="007738EB" w:rsidRPr="005B195D">
        <w:rPr>
          <w:sz w:val="32"/>
          <w:szCs w:val="32"/>
        </w:rPr>
        <w:tab/>
      </w:r>
      <w:r w:rsidR="007738EB" w:rsidRPr="005B195D">
        <w:rPr>
          <w:sz w:val="32"/>
          <w:szCs w:val="32"/>
        </w:rPr>
        <w:tab/>
      </w:r>
      <w:r w:rsidR="007738EB" w:rsidRPr="005B195D">
        <w:rPr>
          <w:sz w:val="32"/>
          <w:szCs w:val="32"/>
        </w:rPr>
        <w:tab/>
      </w:r>
      <w:r w:rsidR="007738EB" w:rsidRPr="005B195D">
        <w:rPr>
          <w:sz w:val="32"/>
          <w:szCs w:val="32"/>
        </w:rPr>
        <w:tab/>
        <w:t>(</w:t>
      </w:r>
      <w:r w:rsidR="00103E2A" w:rsidRPr="005B195D">
        <w:rPr>
          <w:sz w:val="32"/>
          <w:szCs w:val="32"/>
        </w:rPr>
        <w:t>4</w:t>
      </w:r>
      <w:r w:rsidR="007738EB" w:rsidRPr="005B195D">
        <w:rPr>
          <w:sz w:val="32"/>
          <w:szCs w:val="32"/>
        </w:rPr>
        <w:t>)</w:t>
      </w:r>
    </w:p>
    <w:p w:rsidR="007738EB" w:rsidRPr="005B195D" w:rsidRDefault="007738EB" w:rsidP="005B195D">
      <w:pPr>
        <w:widowControl w:val="0"/>
        <w:ind w:firstLine="709"/>
        <w:jc w:val="both"/>
        <w:rPr>
          <w:sz w:val="32"/>
          <w:szCs w:val="32"/>
        </w:rPr>
      </w:pPr>
    </w:p>
    <w:p w:rsidR="007738EB" w:rsidRPr="005B195D" w:rsidRDefault="007738EB" w:rsidP="005B195D">
      <w:pPr>
        <w:widowControl w:val="0"/>
        <w:ind w:firstLine="709"/>
        <w:jc w:val="both"/>
        <w:rPr>
          <w:bCs/>
          <w:sz w:val="32"/>
          <w:szCs w:val="32"/>
        </w:rPr>
      </w:pPr>
      <w:r w:rsidRPr="005B195D">
        <w:rPr>
          <w:bCs/>
          <w:sz w:val="32"/>
          <w:szCs w:val="32"/>
        </w:rPr>
        <w:t xml:space="preserve">Для горизонтального конвейера </w:t>
      </w:r>
      <w:r w:rsidRPr="005B195D">
        <w:rPr>
          <w:bCs/>
          <w:sz w:val="32"/>
          <w:szCs w:val="32"/>
          <w:lang w:val="en-US"/>
        </w:rPr>
        <w:t>cos</w:t>
      </w:r>
      <w:r w:rsidRPr="005B195D">
        <w:rPr>
          <w:bCs/>
          <w:sz w:val="32"/>
          <w:szCs w:val="32"/>
        </w:rPr>
        <w:t xml:space="preserve"> </w:t>
      </w:r>
      <w:r w:rsidRPr="005B195D">
        <w:rPr>
          <w:bCs/>
          <w:sz w:val="32"/>
          <w:szCs w:val="32"/>
          <w:lang w:val="el-GR"/>
        </w:rPr>
        <w:t>α</w:t>
      </w:r>
      <w:r w:rsidRPr="005B195D">
        <w:rPr>
          <w:bCs/>
          <w:sz w:val="32"/>
          <w:szCs w:val="32"/>
        </w:rPr>
        <w:t xml:space="preserve"> = </w:t>
      </w:r>
      <w:r w:rsidRPr="005B195D">
        <w:rPr>
          <w:bCs/>
          <w:sz w:val="32"/>
          <w:szCs w:val="32"/>
          <w:lang w:val="en-US"/>
        </w:rPr>
        <w:t>cos</w:t>
      </w:r>
      <w:r w:rsidRPr="005B195D">
        <w:rPr>
          <w:bCs/>
          <w:sz w:val="32"/>
          <w:szCs w:val="32"/>
        </w:rPr>
        <w:t xml:space="preserve"> 0° = 1 поэтому</w:t>
      </w:r>
    </w:p>
    <w:p w:rsidR="007738EB" w:rsidRPr="005B195D" w:rsidRDefault="007738EB" w:rsidP="005B195D">
      <w:pPr>
        <w:widowControl w:val="0"/>
        <w:ind w:firstLine="709"/>
        <w:jc w:val="both"/>
        <w:rPr>
          <w:bCs/>
          <w:sz w:val="32"/>
          <w:szCs w:val="32"/>
        </w:rPr>
      </w:pPr>
    </w:p>
    <w:p w:rsidR="007738EB" w:rsidRPr="005B195D" w:rsidRDefault="005B195D" w:rsidP="005B195D">
      <w:pPr>
        <w:widowControl w:val="0"/>
        <w:ind w:firstLine="709"/>
        <w:jc w:val="right"/>
        <w:rPr>
          <w:sz w:val="32"/>
          <w:szCs w:val="32"/>
        </w:rPr>
      </w:pPr>
      <w:r w:rsidRPr="005B195D">
        <w:rPr>
          <w:position w:val="-18"/>
          <w:sz w:val="32"/>
          <w:szCs w:val="32"/>
        </w:rPr>
        <w:object w:dxaOrig="1420" w:dyaOrig="580">
          <v:shape id="_x0000_i1026" type="#_x0000_t75" style="width:78.1pt;height:34.65pt" o:ole="">
            <v:imagedata r:id="rId11" o:title=""/>
          </v:shape>
          <o:OLEObject Type="Embed" ProgID="Equation.3" ShapeID="_x0000_i1026" DrawAspect="Content" ObjectID="_1534231492" r:id="rId12"/>
        </w:object>
      </w:r>
      <w:r w:rsidR="007738EB" w:rsidRPr="005B195D">
        <w:rPr>
          <w:sz w:val="32"/>
          <w:szCs w:val="32"/>
        </w:rPr>
        <w:t>.</w:t>
      </w:r>
      <w:r w:rsidR="007738EB" w:rsidRPr="005B195D">
        <w:rPr>
          <w:sz w:val="32"/>
          <w:szCs w:val="32"/>
        </w:rPr>
        <w:tab/>
      </w:r>
      <w:r w:rsidR="007738EB" w:rsidRPr="005B195D">
        <w:rPr>
          <w:sz w:val="32"/>
          <w:szCs w:val="32"/>
        </w:rPr>
        <w:tab/>
      </w:r>
      <w:r w:rsidR="007738EB" w:rsidRPr="005B195D">
        <w:rPr>
          <w:sz w:val="32"/>
          <w:szCs w:val="32"/>
        </w:rPr>
        <w:tab/>
      </w:r>
      <w:r w:rsidR="007738EB" w:rsidRPr="005B195D">
        <w:rPr>
          <w:sz w:val="32"/>
          <w:szCs w:val="32"/>
        </w:rPr>
        <w:tab/>
      </w:r>
      <w:r w:rsidR="007738EB" w:rsidRPr="005B195D">
        <w:rPr>
          <w:sz w:val="32"/>
          <w:szCs w:val="32"/>
        </w:rPr>
        <w:tab/>
        <w:t>(</w:t>
      </w:r>
      <w:r w:rsidR="00103E2A" w:rsidRPr="005B195D">
        <w:rPr>
          <w:sz w:val="32"/>
          <w:szCs w:val="32"/>
        </w:rPr>
        <w:t>5</w:t>
      </w:r>
      <w:r w:rsidR="007738EB" w:rsidRPr="005B195D">
        <w:rPr>
          <w:sz w:val="32"/>
          <w:szCs w:val="32"/>
        </w:rPr>
        <w:t>)</w:t>
      </w:r>
    </w:p>
    <w:p w:rsidR="007738EB" w:rsidRPr="005B195D" w:rsidRDefault="007738EB" w:rsidP="005B195D">
      <w:pPr>
        <w:widowControl w:val="0"/>
        <w:ind w:firstLine="709"/>
        <w:jc w:val="both"/>
        <w:rPr>
          <w:bCs/>
          <w:sz w:val="32"/>
          <w:szCs w:val="32"/>
        </w:rPr>
      </w:pPr>
    </w:p>
    <w:p w:rsidR="007738EB" w:rsidRPr="005B195D" w:rsidRDefault="007738EB" w:rsidP="005B195D">
      <w:pPr>
        <w:widowControl w:val="0"/>
        <w:ind w:firstLine="709"/>
        <w:jc w:val="both"/>
        <w:rPr>
          <w:sz w:val="32"/>
          <w:szCs w:val="32"/>
        </w:rPr>
      </w:pPr>
      <w:r w:rsidRPr="005B195D">
        <w:rPr>
          <w:bCs/>
          <w:sz w:val="32"/>
          <w:szCs w:val="32"/>
        </w:rPr>
        <w:t xml:space="preserve">Коэффициент </w:t>
      </w:r>
      <w:r w:rsidRPr="005B195D">
        <w:rPr>
          <w:bCs/>
          <w:i/>
          <w:sz w:val="32"/>
          <w:szCs w:val="32"/>
        </w:rPr>
        <w:t>Г</w:t>
      </w:r>
      <w:r w:rsidRPr="005B195D">
        <w:rPr>
          <w:bCs/>
          <w:sz w:val="32"/>
          <w:szCs w:val="32"/>
        </w:rPr>
        <w:t xml:space="preserve"> характеризует динамический режим работы качающегося конвейера и характер движения частиц груза:</w:t>
      </w:r>
    </w:p>
    <w:p w:rsidR="007738EB" w:rsidRPr="005B195D" w:rsidRDefault="007738EB" w:rsidP="005B195D">
      <w:pPr>
        <w:widowControl w:val="0"/>
        <w:ind w:firstLine="709"/>
        <w:jc w:val="both"/>
        <w:rPr>
          <w:sz w:val="32"/>
          <w:szCs w:val="32"/>
        </w:rPr>
      </w:pPr>
      <w:r w:rsidRPr="005B195D">
        <w:rPr>
          <w:bCs/>
          <w:sz w:val="32"/>
          <w:szCs w:val="32"/>
        </w:rPr>
        <w:t xml:space="preserve">при </w:t>
      </w:r>
      <w:r w:rsidRPr="005B195D">
        <w:rPr>
          <w:bCs/>
          <w:i/>
          <w:sz w:val="32"/>
          <w:szCs w:val="32"/>
        </w:rPr>
        <w:t>Г</w:t>
      </w:r>
      <w:r w:rsidRPr="005B195D">
        <w:rPr>
          <w:bCs/>
          <w:sz w:val="32"/>
          <w:szCs w:val="32"/>
        </w:rPr>
        <w:t xml:space="preserve"> &lt; 1 груз лежит на колеблющейся плоскости и </w:t>
      </w:r>
      <w:proofErr w:type="gramStart"/>
      <w:r w:rsidRPr="005B195D">
        <w:rPr>
          <w:bCs/>
          <w:sz w:val="32"/>
          <w:szCs w:val="32"/>
        </w:rPr>
        <w:t>перем</w:t>
      </w:r>
      <w:r w:rsidRPr="005B195D">
        <w:rPr>
          <w:bCs/>
          <w:sz w:val="32"/>
          <w:szCs w:val="32"/>
        </w:rPr>
        <w:t>е</w:t>
      </w:r>
      <w:r w:rsidRPr="005B195D">
        <w:rPr>
          <w:bCs/>
          <w:sz w:val="32"/>
          <w:szCs w:val="32"/>
        </w:rPr>
        <w:t>щается</w:t>
      </w:r>
      <w:proofErr w:type="gramEnd"/>
      <w:r w:rsidRPr="005B195D">
        <w:rPr>
          <w:bCs/>
          <w:sz w:val="32"/>
          <w:szCs w:val="32"/>
        </w:rPr>
        <w:t xml:space="preserve"> не отрываясь от нее (режим инерционных конвейеров);</w:t>
      </w:r>
    </w:p>
    <w:p w:rsidR="007738EB" w:rsidRPr="005B195D" w:rsidRDefault="007738EB" w:rsidP="005B195D">
      <w:pPr>
        <w:widowControl w:val="0"/>
        <w:ind w:firstLine="709"/>
        <w:jc w:val="both"/>
        <w:rPr>
          <w:sz w:val="32"/>
          <w:szCs w:val="32"/>
        </w:rPr>
      </w:pPr>
      <w:r w:rsidRPr="005B195D">
        <w:rPr>
          <w:bCs/>
          <w:sz w:val="32"/>
          <w:szCs w:val="32"/>
        </w:rPr>
        <w:t xml:space="preserve">при </w:t>
      </w:r>
      <w:r w:rsidRPr="005B195D">
        <w:rPr>
          <w:bCs/>
          <w:i/>
          <w:sz w:val="32"/>
          <w:szCs w:val="32"/>
        </w:rPr>
        <w:t>Г</w:t>
      </w:r>
      <w:r w:rsidRPr="005B195D">
        <w:rPr>
          <w:bCs/>
          <w:sz w:val="32"/>
          <w:szCs w:val="32"/>
        </w:rPr>
        <w:t xml:space="preserve"> &gt; 1 груз отрывается от колеблющейся плоскости и п</w:t>
      </w:r>
      <w:r w:rsidRPr="005B195D">
        <w:rPr>
          <w:bCs/>
          <w:sz w:val="32"/>
          <w:szCs w:val="32"/>
        </w:rPr>
        <w:t>е</w:t>
      </w:r>
      <w:r w:rsidRPr="005B195D">
        <w:rPr>
          <w:bCs/>
          <w:sz w:val="32"/>
          <w:szCs w:val="32"/>
        </w:rPr>
        <w:t>ремещается микробросками (режим вибрационных конвейеров) (рис.</w:t>
      </w:r>
      <w:r w:rsidR="003676B7" w:rsidRPr="005B195D">
        <w:rPr>
          <w:bCs/>
          <w:sz w:val="32"/>
          <w:szCs w:val="32"/>
        </w:rPr>
        <w:t> </w:t>
      </w:r>
      <w:r w:rsidR="00103E2A" w:rsidRPr="005B195D">
        <w:rPr>
          <w:bCs/>
          <w:sz w:val="32"/>
          <w:szCs w:val="32"/>
        </w:rPr>
        <w:t>2</w:t>
      </w:r>
      <w:r w:rsidRPr="005B195D">
        <w:rPr>
          <w:bCs/>
          <w:sz w:val="32"/>
          <w:szCs w:val="32"/>
        </w:rPr>
        <w:t>);</w:t>
      </w:r>
    </w:p>
    <w:p w:rsidR="007738EB" w:rsidRPr="005B195D" w:rsidRDefault="007738EB" w:rsidP="005B195D">
      <w:pPr>
        <w:widowControl w:val="0"/>
        <w:ind w:firstLine="709"/>
        <w:jc w:val="both"/>
        <w:rPr>
          <w:sz w:val="32"/>
          <w:szCs w:val="32"/>
        </w:rPr>
      </w:pPr>
      <w:r w:rsidRPr="005B195D">
        <w:rPr>
          <w:bCs/>
          <w:sz w:val="32"/>
          <w:szCs w:val="32"/>
        </w:rPr>
        <w:t xml:space="preserve">при </w:t>
      </w:r>
      <w:r w:rsidRPr="005B195D">
        <w:rPr>
          <w:bCs/>
          <w:i/>
          <w:sz w:val="32"/>
          <w:szCs w:val="32"/>
        </w:rPr>
        <w:t>Г</w:t>
      </w:r>
      <w:r w:rsidRPr="005B195D">
        <w:rPr>
          <w:bCs/>
          <w:sz w:val="32"/>
          <w:szCs w:val="32"/>
        </w:rPr>
        <w:t xml:space="preserve"> = 1 имеют место граничные условия (рис. </w:t>
      </w:r>
      <w:r w:rsidR="00103E2A" w:rsidRPr="005B195D">
        <w:rPr>
          <w:bCs/>
          <w:sz w:val="32"/>
          <w:szCs w:val="32"/>
        </w:rPr>
        <w:t>3</w:t>
      </w:r>
      <w:r w:rsidRPr="005B195D">
        <w:rPr>
          <w:bCs/>
          <w:sz w:val="32"/>
          <w:szCs w:val="32"/>
        </w:rPr>
        <w:t>).</w:t>
      </w:r>
    </w:p>
    <w:p w:rsidR="007738EB" w:rsidRPr="005B195D" w:rsidRDefault="007738EB" w:rsidP="005B195D">
      <w:pPr>
        <w:widowControl w:val="0"/>
        <w:ind w:firstLine="709"/>
        <w:jc w:val="both"/>
        <w:rPr>
          <w:sz w:val="32"/>
          <w:szCs w:val="32"/>
        </w:rPr>
      </w:pPr>
      <w:r w:rsidRPr="005B195D">
        <w:rPr>
          <w:bCs/>
          <w:sz w:val="32"/>
          <w:szCs w:val="32"/>
        </w:rPr>
        <w:t xml:space="preserve">При выполнении условия 1 &lt; </w:t>
      </w:r>
      <w:r w:rsidRPr="005B195D">
        <w:rPr>
          <w:bCs/>
          <w:i/>
          <w:sz w:val="32"/>
          <w:szCs w:val="32"/>
        </w:rPr>
        <w:t>Г</w:t>
      </w:r>
      <w:r w:rsidRPr="005B195D">
        <w:rPr>
          <w:bCs/>
          <w:sz w:val="32"/>
          <w:szCs w:val="32"/>
        </w:rPr>
        <w:t xml:space="preserve"> ≤ 3,3 движение частицы гр</w:t>
      </w:r>
      <w:r w:rsidRPr="005B195D">
        <w:rPr>
          <w:bCs/>
          <w:sz w:val="32"/>
          <w:szCs w:val="32"/>
        </w:rPr>
        <w:t>у</w:t>
      </w:r>
      <w:r w:rsidRPr="005B195D">
        <w:rPr>
          <w:bCs/>
          <w:sz w:val="32"/>
          <w:szCs w:val="32"/>
        </w:rPr>
        <w:t>за является оптимальным и состоит из нескольких этапов, выпо</w:t>
      </w:r>
      <w:r w:rsidRPr="005B195D">
        <w:rPr>
          <w:bCs/>
          <w:sz w:val="32"/>
          <w:szCs w:val="32"/>
        </w:rPr>
        <w:t>л</w:t>
      </w:r>
      <w:r w:rsidRPr="005B195D">
        <w:rPr>
          <w:bCs/>
          <w:sz w:val="32"/>
          <w:szCs w:val="32"/>
        </w:rPr>
        <w:t>няемых в различные промежутки времени одного периода кол</w:t>
      </w:r>
      <w:r w:rsidRPr="005B195D">
        <w:rPr>
          <w:bCs/>
          <w:sz w:val="32"/>
          <w:szCs w:val="32"/>
        </w:rPr>
        <w:t>е</w:t>
      </w:r>
      <w:r w:rsidRPr="005B195D">
        <w:rPr>
          <w:bCs/>
          <w:sz w:val="32"/>
          <w:szCs w:val="32"/>
        </w:rPr>
        <w:t>баний плоскости.</w:t>
      </w:r>
    </w:p>
    <w:p w:rsidR="007738EB" w:rsidRPr="005B195D" w:rsidRDefault="007738EB" w:rsidP="005B195D">
      <w:pPr>
        <w:widowControl w:val="0"/>
        <w:ind w:firstLine="709"/>
        <w:jc w:val="both"/>
        <w:rPr>
          <w:bCs/>
          <w:sz w:val="32"/>
          <w:szCs w:val="32"/>
        </w:rPr>
      </w:pPr>
      <w:r w:rsidRPr="005B195D">
        <w:rPr>
          <w:bCs/>
          <w:sz w:val="32"/>
          <w:szCs w:val="32"/>
        </w:rPr>
        <w:t>Наиболее эффективным является движение частиц груза без скольжения, перемешивания, обратного движения, препятств</w:t>
      </w:r>
      <w:r w:rsidRPr="005B195D">
        <w:rPr>
          <w:bCs/>
          <w:sz w:val="32"/>
          <w:szCs w:val="32"/>
        </w:rPr>
        <w:t>у</w:t>
      </w:r>
      <w:r w:rsidRPr="005B195D">
        <w:rPr>
          <w:bCs/>
          <w:sz w:val="32"/>
          <w:szCs w:val="32"/>
        </w:rPr>
        <w:t>ющих рациональному перемещению.</w:t>
      </w:r>
    </w:p>
    <w:p w:rsidR="007738EB" w:rsidRPr="005B195D" w:rsidRDefault="007738EB" w:rsidP="005B195D">
      <w:pPr>
        <w:widowControl w:val="0"/>
        <w:jc w:val="center"/>
        <w:rPr>
          <w:sz w:val="32"/>
          <w:szCs w:val="32"/>
        </w:rPr>
      </w:pPr>
      <w:r w:rsidRPr="005B195D">
        <w:rPr>
          <w:noProof/>
          <w:sz w:val="32"/>
          <w:szCs w:val="32"/>
        </w:rPr>
        <w:lastRenderedPageBreak/>
        <w:drawing>
          <wp:inline distT="0" distB="0" distL="0" distR="0" wp14:anchorId="044B05F5" wp14:editId="4D303C0B">
            <wp:extent cx="4183380" cy="1897380"/>
            <wp:effectExtent l="0" t="0" r="7620" b="7620"/>
            <wp:docPr id="6" name="Рисунок 6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9" t="9021" r="5309" b="20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3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8EB" w:rsidRPr="005B195D" w:rsidRDefault="007738EB" w:rsidP="005B195D">
      <w:pPr>
        <w:widowControl w:val="0"/>
        <w:jc w:val="center"/>
        <w:rPr>
          <w:sz w:val="32"/>
          <w:szCs w:val="32"/>
        </w:rPr>
      </w:pPr>
      <w:r w:rsidRPr="005B195D">
        <w:rPr>
          <w:bCs/>
          <w:sz w:val="32"/>
          <w:szCs w:val="32"/>
        </w:rPr>
        <w:t xml:space="preserve">Рис. </w:t>
      </w:r>
      <w:r w:rsidR="00103E2A" w:rsidRPr="005B195D">
        <w:rPr>
          <w:bCs/>
          <w:sz w:val="32"/>
          <w:szCs w:val="32"/>
        </w:rPr>
        <w:t>2</w:t>
      </w:r>
      <w:r w:rsidR="003676B7" w:rsidRPr="005B195D">
        <w:rPr>
          <w:bCs/>
          <w:sz w:val="32"/>
          <w:szCs w:val="32"/>
        </w:rPr>
        <w:t>.</w:t>
      </w:r>
      <w:r w:rsidRPr="005B195D">
        <w:rPr>
          <w:bCs/>
          <w:sz w:val="32"/>
          <w:szCs w:val="32"/>
        </w:rPr>
        <w:t xml:space="preserve"> Схема движения частиц груза на вибрационном конвейере</w:t>
      </w:r>
    </w:p>
    <w:p w:rsidR="007738EB" w:rsidRPr="005B195D" w:rsidRDefault="007738EB" w:rsidP="005B195D">
      <w:pPr>
        <w:widowControl w:val="0"/>
        <w:jc w:val="center"/>
        <w:rPr>
          <w:sz w:val="32"/>
          <w:szCs w:val="32"/>
        </w:rPr>
      </w:pPr>
    </w:p>
    <w:p w:rsidR="007738EB" w:rsidRPr="005B195D" w:rsidRDefault="007738EB" w:rsidP="005B195D">
      <w:pPr>
        <w:widowControl w:val="0"/>
        <w:jc w:val="center"/>
        <w:rPr>
          <w:sz w:val="32"/>
          <w:szCs w:val="32"/>
        </w:rPr>
      </w:pPr>
      <w:r w:rsidRPr="005B195D">
        <w:rPr>
          <w:noProof/>
          <w:sz w:val="32"/>
          <w:szCs w:val="32"/>
        </w:rPr>
        <w:drawing>
          <wp:inline distT="0" distB="0" distL="0" distR="0" wp14:anchorId="6ED90218" wp14:editId="1632546C">
            <wp:extent cx="3505200" cy="2057400"/>
            <wp:effectExtent l="0" t="0" r="0" b="0"/>
            <wp:docPr id="5" name="Рисунок 5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22" t="14731" r="23532" b="24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8EB" w:rsidRPr="005B195D" w:rsidRDefault="007738EB" w:rsidP="005B195D">
      <w:pPr>
        <w:widowControl w:val="0"/>
        <w:jc w:val="center"/>
        <w:rPr>
          <w:bCs/>
          <w:sz w:val="32"/>
          <w:szCs w:val="32"/>
        </w:rPr>
      </w:pPr>
    </w:p>
    <w:p w:rsidR="007738EB" w:rsidRPr="005B195D" w:rsidRDefault="007738EB" w:rsidP="005B195D">
      <w:pPr>
        <w:widowControl w:val="0"/>
        <w:jc w:val="center"/>
        <w:rPr>
          <w:sz w:val="32"/>
          <w:szCs w:val="32"/>
        </w:rPr>
      </w:pPr>
      <w:r w:rsidRPr="005B195D">
        <w:rPr>
          <w:bCs/>
          <w:sz w:val="32"/>
          <w:szCs w:val="32"/>
        </w:rPr>
        <w:t xml:space="preserve">Рис. </w:t>
      </w:r>
      <w:r w:rsidR="00103E2A" w:rsidRPr="005B195D">
        <w:rPr>
          <w:bCs/>
          <w:sz w:val="32"/>
          <w:szCs w:val="32"/>
        </w:rPr>
        <w:t>3</w:t>
      </w:r>
      <w:r w:rsidR="003676B7" w:rsidRPr="005B195D">
        <w:rPr>
          <w:bCs/>
          <w:sz w:val="32"/>
          <w:szCs w:val="32"/>
        </w:rPr>
        <w:t>.</w:t>
      </w:r>
      <w:r w:rsidRPr="005B195D">
        <w:rPr>
          <w:bCs/>
          <w:sz w:val="32"/>
          <w:szCs w:val="32"/>
        </w:rPr>
        <w:t xml:space="preserve"> </w:t>
      </w:r>
      <w:r w:rsidR="005B195D">
        <w:rPr>
          <w:bCs/>
          <w:sz w:val="32"/>
          <w:szCs w:val="32"/>
        </w:rPr>
        <w:t>Диаграмма движения частиц груза</w:t>
      </w:r>
      <w:r w:rsidR="005B195D">
        <w:rPr>
          <w:bCs/>
          <w:sz w:val="32"/>
          <w:szCs w:val="32"/>
        </w:rPr>
        <w:br/>
      </w:r>
      <w:r w:rsidRPr="005B195D">
        <w:rPr>
          <w:bCs/>
          <w:sz w:val="32"/>
          <w:szCs w:val="32"/>
        </w:rPr>
        <w:t>на вибрационном конвейере</w:t>
      </w:r>
    </w:p>
    <w:p w:rsidR="007738EB" w:rsidRPr="005B195D" w:rsidRDefault="007738EB" w:rsidP="005B195D">
      <w:pPr>
        <w:widowControl w:val="0"/>
        <w:jc w:val="center"/>
        <w:rPr>
          <w:sz w:val="32"/>
          <w:szCs w:val="32"/>
        </w:rPr>
      </w:pPr>
    </w:p>
    <w:p w:rsidR="007738EB" w:rsidRPr="005B195D" w:rsidRDefault="007738EB" w:rsidP="005B195D">
      <w:pPr>
        <w:widowControl w:val="0"/>
        <w:ind w:firstLine="709"/>
        <w:jc w:val="both"/>
        <w:rPr>
          <w:sz w:val="32"/>
          <w:szCs w:val="32"/>
        </w:rPr>
      </w:pPr>
      <w:r w:rsidRPr="005B195D">
        <w:rPr>
          <w:bCs/>
          <w:sz w:val="32"/>
          <w:szCs w:val="32"/>
        </w:rPr>
        <w:t>Наиболее рациональными режимами работы конвейера сч</w:t>
      </w:r>
      <w:r w:rsidRPr="005B195D">
        <w:rPr>
          <w:bCs/>
          <w:sz w:val="32"/>
          <w:szCs w:val="32"/>
        </w:rPr>
        <w:t>и</w:t>
      </w:r>
      <w:r w:rsidRPr="005B195D">
        <w:rPr>
          <w:bCs/>
          <w:sz w:val="32"/>
          <w:szCs w:val="32"/>
        </w:rPr>
        <w:t>таются такие, при которых движение частиц происходит при н</w:t>
      </w:r>
      <w:r w:rsidRPr="005B195D">
        <w:rPr>
          <w:bCs/>
          <w:sz w:val="32"/>
          <w:szCs w:val="32"/>
        </w:rPr>
        <w:t>е</w:t>
      </w:r>
      <w:r w:rsidRPr="005B195D">
        <w:rPr>
          <w:bCs/>
          <w:sz w:val="32"/>
          <w:szCs w:val="32"/>
        </w:rPr>
        <w:t xml:space="preserve">прерывном подбрасывании и время их </w:t>
      </w:r>
      <w:proofErr w:type="spellStart"/>
      <w:r w:rsidRPr="005B195D">
        <w:rPr>
          <w:bCs/>
          <w:sz w:val="32"/>
          <w:szCs w:val="32"/>
        </w:rPr>
        <w:t>микрополета</w:t>
      </w:r>
      <w:proofErr w:type="spellEnd"/>
      <w:r w:rsidRPr="005B195D">
        <w:rPr>
          <w:bCs/>
          <w:sz w:val="32"/>
          <w:szCs w:val="32"/>
        </w:rPr>
        <w:t xml:space="preserve"> </w:t>
      </w:r>
      <w:proofErr w:type="gramStart"/>
      <w:r w:rsidRPr="005B195D">
        <w:rPr>
          <w:bCs/>
          <w:i/>
          <w:iCs/>
          <w:sz w:val="32"/>
          <w:szCs w:val="32"/>
          <w:lang w:val="en-US"/>
        </w:rPr>
        <w:t>t</w:t>
      </w:r>
      <w:proofErr w:type="gramEnd"/>
      <w:r w:rsidRPr="005B195D">
        <w:rPr>
          <w:bCs/>
          <w:sz w:val="32"/>
          <w:szCs w:val="32"/>
          <w:vertAlign w:val="subscript"/>
        </w:rPr>
        <w:t>п</w:t>
      </w:r>
      <w:r w:rsidRPr="005B195D">
        <w:rPr>
          <w:bCs/>
          <w:sz w:val="32"/>
          <w:szCs w:val="32"/>
        </w:rPr>
        <w:t xml:space="preserve"> составляет </w:t>
      </w:r>
      <w:r w:rsidRPr="005B195D">
        <w:rPr>
          <w:bCs/>
          <w:i/>
          <w:iCs/>
          <w:sz w:val="32"/>
          <w:szCs w:val="32"/>
          <w:lang w:val="en-US"/>
        </w:rPr>
        <w:t>t</w:t>
      </w:r>
      <w:r w:rsidRPr="005B195D">
        <w:rPr>
          <w:bCs/>
          <w:sz w:val="32"/>
          <w:szCs w:val="32"/>
          <w:vertAlign w:val="subscript"/>
        </w:rPr>
        <w:t>п</w:t>
      </w:r>
      <w:r w:rsidR="003676B7" w:rsidRPr="005B195D">
        <w:rPr>
          <w:bCs/>
          <w:sz w:val="32"/>
          <w:szCs w:val="32"/>
        </w:rPr>
        <w:t> </w:t>
      </w:r>
      <w:r w:rsidRPr="005B195D">
        <w:rPr>
          <w:bCs/>
          <w:sz w:val="32"/>
          <w:szCs w:val="32"/>
        </w:rPr>
        <w:t>=</w:t>
      </w:r>
      <w:r w:rsidR="003676B7" w:rsidRPr="005B195D">
        <w:rPr>
          <w:bCs/>
          <w:sz w:val="32"/>
          <w:szCs w:val="32"/>
        </w:rPr>
        <w:t> </w:t>
      </w:r>
      <w:r w:rsidRPr="005B195D">
        <w:rPr>
          <w:bCs/>
          <w:sz w:val="32"/>
          <w:szCs w:val="32"/>
          <w:lang w:val="el-GR"/>
        </w:rPr>
        <w:t>ρ</w:t>
      </w:r>
      <w:r w:rsidRPr="005B195D">
        <w:rPr>
          <w:bCs/>
          <w:i/>
          <w:iCs/>
          <w:sz w:val="32"/>
          <w:szCs w:val="32"/>
        </w:rPr>
        <w:t>Т</w:t>
      </w:r>
      <w:r w:rsidRPr="005B195D">
        <w:rPr>
          <w:bCs/>
          <w:sz w:val="32"/>
          <w:szCs w:val="32"/>
        </w:rPr>
        <w:t xml:space="preserve"> (</w:t>
      </w:r>
      <w:r w:rsidRPr="005B195D">
        <w:rPr>
          <w:bCs/>
          <w:sz w:val="32"/>
          <w:szCs w:val="32"/>
          <w:lang w:val="el-GR"/>
        </w:rPr>
        <w:t>ρ</w:t>
      </w:r>
      <w:r w:rsidRPr="005B195D">
        <w:rPr>
          <w:bCs/>
          <w:sz w:val="32"/>
          <w:szCs w:val="32"/>
        </w:rPr>
        <w:t xml:space="preserve"> – любое целое число).</w:t>
      </w:r>
    </w:p>
    <w:p w:rsidR="007738EB" w:rsidRPr="005B195D" w:rsidRDefault="007738EB" w:rsidP="005B195D">
      <w:pPr>
        <w:widowControl w:val="0"/>
        <w:ind w:firstLine="709"/>
        <w:jc w:val="both"/>
        <w:rPr>
          <w:bCs/>
          <w:sz w:val="32"/>
          <w:szCs w:val="32"/>
        </w:rPr>
      </w:pPr>
      <w:r w:rsidRPr="005B195D">
        <w:rPr>
          <w:bCs/>
          <w:sz w:val="32"/>
          <w:szCs w:val="32"/>
        </w:rPr>
        <w:t xml:space="preserve">Движение с непрерывным подбрасыванием частиц груза происходит при значении коэффициента </w:t>
      </w:r>
      <w:r w:rsidRPr="005B195D">
        <w:rPr>
          <w:bCs/>
          <w:i/>
          <w:sz w:val="32"/>
          <w:szCs w:val="32"/>
        </w:rPr>
        <w:t>Г</w:t>
      </w:r>
      <w:r w:rsidRPr="005B195D">
        <w:rPr>
          <w:bCs/>
          <w:sz w:val="32"/>
          <w:szCs w:val="32"/>
        </w:rPr>
        <w:t>, определяемом по формуле</w:t>
      </w:r>
    </w:p>
    <w:p w:rsidR="007738EB" w:rsidRPr="005B195D" w:rsidRDefault="007738EB" w:rsidP="005B195D">
      <w:pPr>
        <w:widowControl w:val="0"/>
        <w:ind w:firstLine="709"/>
        <w:jc w:val="both"/>
        <w:rPr>
          <w:sz w:val="32"/>
          <w:szCs w:val="32"/>
        </w:rPr>
      </w:pPr>
    </w:p>
    <w:p w:rsidR="007738EB" w:rsidRPr="005B195D" w:rsidRDefault="007738EB" w:rsidP="005B195D">
      <w:pPr>
        <w:widowControl w:val="0"/>
        <w:ind w:firstLine="709"/>
        <w:jc w:val="right"/>
        <w:rPr>
          <w:sz w:val="32"/>
          <w:szCs w:val="32"/>
        </w:rPr>
      </w:pPr>
      <w:r w:rsidRPr="005B195D">
        <w:rPr>
          <w:position w:val="-12"/>
          <w:sz w:val="32"/>
          <w:szCs w:val="32"/>
        </w:rPr>
        <w:object w:dxaOrig="1320" w:dyaOrig="440">
          <v:shape id="_x0000_i1027" type="#_x0000_t75" style="width:84.25pt;height:28.55pt" o:ole="">
            <v:imagedata r:id="rId15" o:title=""/>
          </v:shape>
          <o:OLEObject Type="Embed" ProgID="Equation.3" ShapeID="_x0000_i1027" DrawAspect="Content" ObjectID="_1534231493" r:id="rId16"/>
        </w:object>
      </w:r>
      <w:r w:rsidRPr="005B195D">
        <w:rPr>
          <w:sz w:val="32"/>
          <w:szCs w:val="32"/>
        </w:rPr>
        <w:t>.</w:t>
      </w:r>
      <w:r w:rsidRPr="005B195D">
        <w:rPr>
          <w:sz w:val="32"/>
          <w:szCs w:val="32"/>
        </w:rPr>
        <w:tab/>
      </w:r>
      <w:r w:rsidRPr="005B195D">
        <w:rPr>
          <w:sz w:val="32"/>
          <w:szCs w:val="32"/>
        </w:rPr>
        <w:tab/>
      </w:r>
      <w:r w:rsidRPr="005B195D">
        <w:rPr>
          <w:sz w:val="32"/>
          <w:szCs w:val="32"/>
        </w:rPr>
        <w:tab/>
      </w:r>
      <w:r w:rsidRPr="005B195D">
        <w:rPr>
          <w:sz w:val="32"/>
          <w:szCs w:val="32"/>
        </w:rPr>
        <w:tab/>
      </w:r>
      <w:r w:rsidRPr="005B195D">
        <w:rPr>
          <w:sz w:val="32"/>
          <w:szCs w:val="32"/>
        </w:rPr>
        <w:tab/>
        <w:t>(6)</w:t>
      </w:r>
    </w:p>
    <w:p w:rsidR="007738EB" w:rsidRPr="005B195D" w:rsidRDefault="007738EB" w:rsidP="005B195D">
      <w:pPr>
        <w:widowControl w:val="0"/>
        <w:ind w:firstLine="709"/>
        <w:jc w:val="both"/>
        <w:rPr>
          <w:sz w:val="32"/>
          <w:szCs w:val="32"/>
        </w:rPr>
      </w:pPr>
    </w:p>
    <w:p w:rsidR="007738EB" w:rsidRPr="005B195D" w:rsidRDefault="007738EB" w:rsidP="005B195D">
      <w:pPr>
        <w:widowControl w:val="0"/>
        <w:ind w:firstLine="709"/>
        <w:jc w:val="both"/>
        <w:rPr>
          <w:sz w:val="32"/>
          <w:szCs w:val="32"/>
        </w:rPr>
      </w:pPr>
      <w:r w:rsidRPr="005B195D">
        <w:rPr>
          <w:sz w:val="32"/>
          <w:szCs w:val="32"/>
        </w:rPr>
        <w:t xml:space="preserve">При ρ = 1 время </w:t>
      </w:r>
      <w:proofErr w:type="gramStart"/>
      <w:r w:rsidRPr="005B195D">
        <w:rPr>
          <w:bCs/>
          <w:i/>
          <w:iCs/>
          <w:sz w:val="32"/>
          <w:szCs w:val="32"/>
          <w:lang w:val="en-US"/>
        </w:rPr>
        <w:t>t</w:t>
      </w:r>
      <w:proofErr w:type="gramEnd"/>
      <w:r w:rsidRPr="005B195D">
        <w:rPr>
          <w:bCs/>
          <w:sz w:val="32"/>
          <w:szCs w:val="32"/>
          <w:vertAlign w:val="subscript"/>
        </w:rPr>
        <w:t>п</w:t>
      </w:r>
      <w:r w:rsidRPr="005B195D">
        <w:rPr>
          <w:sz w:val="32"/>
          <w:szCs w:val="32"/>
        </w:rPr>
        <w:t xml:space="preserve"> равно одному полному периоду колеб</w:t>
      </w:r>
      <w:r w:rsidRPr="005B195D">
        <w:rPr>
          <w:sz w:val="32"/>
          <w:szCs w:val="32"/>
        </w:rPr>
        <w:t>а</w:t>
      </w:r>
      <w:r w:rsidRPr="005B195D">
        <w:rPr>
          <w:sz w:val="32"/>
          <w:szCs w:val="32"/>
        </w:rPr>
        <w:t xml:space="preserve">ния конвейера, а коэффициент режима </w:t>
      </w:r>
      <w:r w:rsidRPr="005B195D">
        <w:rPr>
          <w:i/>
          <w:sz w:val="32"/>
          <w:szCs w:val="32"/>
        </w:rPr>
        <w:t>Г</w:t>
      </w:r>
      <w:r w:rsidRPr="005B195D">
        <w:rPr>
          <w:sz w:val="32"/>
          <w:szCs w:val="32"/>
        </w:rPr>
        <w:t xml:space="preserve"> = 3,3; при ρ = 2 </w:t>
      </w:r>
      <w:r w:rsidRPr="005B195D">
        <w:rPr>
          <w:bCs/>
          <w:i/>
          <w:iCs/>
          <w:sz w:val="32"/>
          <w:szCs w:val="32"/>
          <w:lang w:val="en-US"/>
        </w:rPr>
        <w:t>t</w:t>
      </w:r>
      <w:r w:rsidRPr="005B195D">
        <w:rPr>
          <w:bCs/>
          <w:sz w:val="32"/>
          <w:szCs w:val="32"/>
          <w:vertAlign w:val="subscript"/>
        </w:rPr>
        <w:t>п</w:t>
      </w:r>
      <w:r w:rsidRPr="005B195D">
        <w:rPr>
          <w:sz w:val="32"/>
          <w:szCs w:val="32"/>
        </w:rPr>
        <w:t xml:space="preserve"> = 2Т, а коэффициент </w:t>
      </w:r>
      <w:r w:rsidRPr="005B195D">
        <w:rPr>
          <w:i/>
          <w:sz w:val="32"/>
          <w:szCs w:val="32"/>
        </w:rPr>
        <w:t>Г</w:t>
      </w:r>
      <w:r w:rsidRPr="005B195D">
        <w:rPr>
          <w:sz w:val="32"/>
          <w:szCs w:val="32"/>
        </w:rPr>
        <w:t xml:space="preserve"> = 6,36 (рис. </w:t>
      </w:r>
      <w:r w:rsidR="00103E2A" w:rsidRPr="005B195D">
        <w:rPr>
          <w:sz w:val="32"/>
          <w:szCs w:val="32"/>
        </w:rPr>
        <w:t>3</w:t>
      </w:r>
      <w:r w:rsidRPr="005B195D">
        <w:rPr>
          <w:sz w:val="32"/>
          <w:szCs w:val="32"/>
        </w:rPr>
        <w:t>).</w:t>
      </w:r>
    </w:p>
    <w:p w:rsidR="007738EB" w:rsidRPr="005B195D" w:rsidRDefault="007738EB" w:rsidP="005B195D">
      <w:pPr>
        <w:widowControl w:val="0"/>
        <w:ind w:firstLine="709"/>
        <w:jc w:val="both"/>
        <w:rPr>
          <w:sz w:val="32"/>
          <w:szCs w:val="32"/>
        </w:rPr>
      </w:pPr>
      <w:r w:rsidRPr="005B195D">
        <w:rPr>
          <w:sz w:val="32"/>
          <w:szCs w:val="32"/>
        </w:rPr>
        <w:t xml:space="preserve">В результате исследований динамических режимов работы </w:t>
      </w:r>
      <w:r w:rsidRPr="005B195D">
        <w:rPr>
          <w:sz w:val="32"/>
          <w:szCs w:val="32"/>
        </w:rPr>
        <w:lastRenderedPageBreak/>
        <w:t xml:space="preserve">качающихся конвейеров установлено, что при ρ &gt; 1 и </w:t>
      </w:r>
      <w:r w:rsidRPr="005B195D">
        <w:rPr>
          <w:i/>
          <w:sz w:val="32"/>
          <w:szCs w:val="32"/>
        </w:rPr>
        <w:t>Г</w:t>
      </w:r>
      <w:r w:rsidRPr="005B195D">
        <w:rPr>
          <w:sz w:val="32"/>
          <w:szCs w:val="32"/>
        </w:rPr>
        <w:t xml:space="preserve"> &gt; 3,3 имеются определенные зоны снижения скорости перемещения груза (не происходит пропорционального увеличения скорости). При этом конвейер работает со значительными ускорениями, обусловливающими большие динамические нагрузки на привод, подшипники и другие элементы. Следовательно, для вибрацио</w:t>
      </w:r>
      <w:r w:rsidRPr="005B195D">
        <w:rPr>
          <w:sz w:val="32"/>
          <w:szCs w:val="32"/>
        </w:rPr>
        <w:t>н</w:t>
      </w:r>
      <w:r w:rsidRPr="005B195D">
        <w:rPr>
          <w:sz w:val="32"/>
          <w:szCs w:val="32"/>
        </w:rPr>
        <w:t xml:space="preserve">ного конвейера коэффициент режима работы должен находиться в теоретических пределах 1 &lt; </w:t>
      </w:r>
      <w:r w:rsidRPr="005B195D">
        <w:rPr>
          <w:i/>
          <w:sz w:val="32"/>
          <w:szCs w:val="32"/>
        </w:rPr>
        <w:t>Г</w:t>
      </w:r>
      <w:r w:rsidRPr="005B195D">
        <w:rPr>
          <w:sz w:val="32"/>
          <w:szCs w:val="32"/>
        </w:rPr>
        <w:t xml:space="preserve"> ≤ 3,3. </w:t>
      </w:r>
    </w:p>
    <w:p w:rsidR="007738EB" w:rsidRPr="005B195D" w:rsidRDefault="007738EB" w:rsidP="005B195D">
      <w:pPr>
        <w:widowControl w:val="0"/>
        <w:jc w:val="center"/>
        <w:rPr>
          <w:sz w:val="32"/>
          <w:szCs w:val="32"/>
        </w:rPr>
      </w:pPr>
    </w:p>
    <w:p w:rsidR="007738EB" w:rsidRPr="005B195D" w:rsidRDefault="00B0147B" w:rsidP="005B195D">
      <w:pPr>
        <w:widowControl w:val="0"/>
        <w:jc w:val="center"/>
        <w:rPr>
          <w:b/>
          <w:sz w:val="32"/>
          <w:szCs w:val="32"/>
        </w:rPr>
      </w:pPr>
      <w:r w:rsidRPr="005B195D">
        <w:rPr>
          <w:b/>
          <w:sz w:val="32"/>
          <w:szCs w:val="32"/>
        </w:rPr>
        <w:t>2</w:t>
      </w:r>
      <w:r w:rsidR="003676B7" w:rsidRPr="005B195D">
        <w:rPr>
          <w:b/>
          <w:sz w:val="32"/>
          <w:szCs w:val="32"/>
        </w:rPr>
        <w:t>.</w:t>
      </w:r>
      <w:r w:rsidR="007738EB" w:rsidRPr="005B195D">
        <w:rPr>
          <w:b/>
          <w:sz w:val="32"/>
          <w:szCs w:val="32"/>
        </w:rPr>
        <w:t xml:space="preserve"> Инерционные и вибрационные конвейеры</w:t>
      </w:r>
    </w:p>
    <w:p w:rsidR="00656797" w:rsidRPr="005B195D" w:rsidRDefault="00656797" w:rsidP="005B195D">
      <w:pPr>
        <w:widowControl w:val="0"/>
        <w:jc w:val="center"/>
        <w:rPr>
          <w:b/>
          <w:sz w:val="32"/>
          <w:szCs w:val="32"/>
        </w:rPr>
      </w:pPr>
    </w:p>
    <w:p w:rsidR="00656797" w:rsidRPr="005B195D" w:rsidRDefault="00656797" w:rsidP="005B195D">
      <w:pPr>
        <w:widowControl w:val="0"/>
        <w:jc w:val="center"/>
        <w:rPr>
          <w:sz w:val="32"/>
          <w:szCs w:val="32"/>
        </w:rPr>
      </w:pPr>
      <w:r w:rsidRPr="005B195D">
        <w:rPr>
          <w:sz w:val="32"/>
          <w:szCs w:val="32"/>
        </w:rPr>
        <w:t>2.1</w:t>
      </w:r>
      <w:r w:rsidR="003676B7" w:rsidRPr="005B195D">
        <w:rPr>
          <w:sz w:val="32"/>
          <w:szCs w:val="32"/>
        </w:rPr>
        <w:t>.</w:t>
      </w:r>
      <w:r w:rsidRPr="005B195D">
        <w:rPr>
          <w:sz w:val="32"/>
          <w:szCs w:val="32"/>
        </w:rPr>
        <w:t xml:space="preserve"> Общие сведения</w:t>
      </w:r>
    </w:p>
    <w:p w:rsidR="007738EB" w:rsidRPr="005B195D" w:rsidRDefault="007738EB" w:rsidP="005B195D">
      <w:pPr>
        <w:widowControl w:val="0"/>
        <w:jc w:val="center"/>
        <w:rPr>
          <w:sz w:val="32"/>
          <w:szCs w:val="32"/>
        </w:rPr>
      </w:pPr>
    </w:p>
    <w:p w:rsidR="007738EB" w:rsidRPr="005B195D" w:rsidRDefault="007738EB" w:rsidP="005B195D">
      <w:pPr>
        <w:widowControl w:val="0"/>
        <w:ind w:firstLine="709"/>
        <w:jc w:val="both"/>
        <w:rPr>
          <w:bCs/>
          <w:sz w:val="32"/>
          <w:szCs w:val="32"/>
        </w:rPr>
      </w:pPr>
      <w:r w:rsidRPr="005B195D">
        <w:rPr>
          <w:bCs/>
          <w:sz w:val="32"/>
          <w:szCs w:val="32"/>
        </w:rPr>
        <w:t xml:space="preserve">Существует два основных типа </w:t>
      </w:r>
      <w:r w:rsidRPr="005B195D">
        <w:rPr>
          <w:bCs/>
          <w:iCs/>
          <w:sz w:val="32"/>
          <w:szCs w:val="32"/>
        </w:rPr>
        <w:t>качающихся инерционных конвейеров</w:t>
      </w:r>
      <w:r w:rsidRPr="005B195D">
        <w:rPr>
          <w:bCs/>
          <w:sz w:val="32"/>
          <w:szCs w:val="32"/>
        </w:rPr>
        <w:t xml:space="preserve">: с постоянным (система </w:t>
      </w:r>
      <w:proofErr w:type="spellStart"/>
      <w:r w:rsidRPr="005B195D">
        <w:rPr>
          <w:bCs/>
          <w:sz w:val="32"/>
          <w:szCs w:val="32"/>
        </w:rPr>
        <w:t>Маркуса</w:t>
      </w:r>
      <w:proofErr w:type="spellEnd"/>
      <w:r w:rsidRPr="005B195D">
        <w:rPr>
          <w:bCs/>
          <w:sz w:val="32"/>
          <w:szCs w:val="32"/>
        </w:rPr>
        <w:t>) и переменным (с</w:t>
      </w:r>
      <w:r w:rsidRPr="005B195D">
        <w:rPr>
          <w:bCs/>
          <w:sz w:val="32"/>
          <w:szCs w:val="32"/>
        </w:rPr>
        <w:t>и</w:t>
      </w:r>
      <w:r w:rsidRPr="005B195D">
        <w:rPr>
          <w:bCs/>
          <w:sz w:val="32"/>
          <w:szCs w:val="32"/>
        </w:rPr>
        <w:t xml:space="preserve">стема </w:t>
      </w:r>
      <w:proofErr w:type="spellStart"/>
      <w:r w:rsidRPr="005B195D">
        <w:rPr>
          <w:bCs/>
          <w:sz w:val="32"/>
          <w:szCs w:val="32"/>
        </w:rPr>
        <w:t>Крейса</w:t>
      </w:r>
      <w:proofErr w:type="spellEnd"/>
      <w:r w:rsidRPr="005B195D">
        <w:rPr>
          <w:bCs/>
          <w:sz w:val="32"/>
          <w:szCs w:val="32"/>
        </w:rPr>
        <w:t xml:space="preserve">) давлением груза на дно желоба. </w:t>
      </w:r>
      <w:r w:rsidRPr="005B195D">
        <w:rPr>
          <w:bCs/>
          <w:iCs/>
          <w:sz w:val="32"/>
          <w:szCs w:val="32"/>
        </w:rPr>
        <w:t xml:space="preserve">Конвейер </w:t>
      </w:r>
      <w:proofErr w:type="spellStart"/>
      <w:r w:rsidRPr="005B195D">
        <w:rPr>
          <w:bCs/>
          <w:iCs/>
          <w:sz w:val="32"/>
          <w:szCs w:val="32"/>
        </w:rPr>
        <w:t>Маркуса</w:t>
      </w:r>
      <w:proofErr w:type="spellEnd"/>
      <w:r w:rsidRPr="005B195D">
        <w:rPr>
          <w:bCs/>
          <w:sz w:val="32"/>
          <w:szCs w:val="32"/>
        </w:rPr>
        <w:t xml:space="preserve"> состоит из желоба, который опирается на стационарные катки, и </w:t>
      </w:r>
      <w:proofErr w:type="spellStart"/>
      <w:r w:rsidRPr="005B195D">
        <w:rPr>
          <w:bCs/>
          <w:sz w:val="32"/>
          <w:szCs w:val="32"/>
        </w:rPr>
        <w:t>двухкривошипного</w:t>
      </w:r>
      <w:proofErr w:type="spellEnd"/>
      <w:r w:rsidRPr="005B195D">
        <w:rPr>
          <w:bCs/>
          <w:sz w:val="32"/>
          <w:szCs w:val="32"/>
        </w:rPr>
        <w:t xml:space="preserve"> привода </w:t>
      </w:r>
      <w:r w:rsidRPr="005B195D">
        <w:rPr>
          <w:sz w:val="32"/>
          <w:szCs w:val="32"/>
        </w:rPr>
        <w:t>[2]</w:t>
      </w:r>
      <w:r w:rsidRPr="005B195D">
        <w:rPr>
          <w:bCs/>
          <w:sz w:val="32"/>
          <w:szCs w:val="32"/>
        </w:rPr>
        <w:t xml:space="preserve">. </w:t>
      </w:r>
    </w:p>
    <w:p w:rsidR="007738EB" w:rsidRPr="005B195D" w:rsidRDefault="007738EB" w:rsidP="005B195D">
      <w:pPr>
        <w:widowControl w:val="0"/>
        <w:ind w:firstLine="709"/>
        <w:jc w:val="both"/>
        <w:rPr>
          <w:bCs/>
          <w:sz w:val="32"/>
          <w:szCs w:val="32"/>
        </w:rPr>
      </w:pPr>
      <w:r w:rsidRPr="005B195D">
        <w:rPr>
          <w:bCs/>
          <w:sz w:val="32"/>
          <w:szCs w:val="32"/>
        </w:rPr>
        <w:t>Желоб совершает прямолинейное возвратно-поступательное движение в горизонтальной плоскости: в период прямого хода скорость желоба плавно возрастает, затем резко снижается до н</w:t>
      </w:r>
      <w:r w:rsidRPr="005B195D">
        <w:rPr>
          <w:bCs/>
          <w:sz w:val="32"/>
          <w:szCs w:val="32"/>
        </w:rPr>
        <w:t>у</w:t>
      </w:r>
      <w:r w:rsidRPr="005B195D">
        <w:rPr>
          <w:bCs/>
          <w:sz w:val="32"/>
          <w:szCs w:val="32"/>
        </w:rPr>
        <w:t>ля, а затем меняет направление; в период обратного хода ск</w:t>
      </w:r>
      <w:r w:rsidRPr="005B195D">
        <w:rPr>
          <w:bCs/>
          <w:sz w:val="32"/>
          <w:szCs w:val="32"/>
        </w:rPr>
        <w:t>о</w:t>
      </w:r>
      <w:r w:rsidRPr="005B195D">
        <w:rPr>
          <w:bCs/>
          <w:sz w:val="32"/>
          <w:szCs w:val="32"/>
        </w:rPr>
        <w:t>рость желоба резко возрастает, затем плавно снижается. Во время прямого хода желоба груз движется вместе с ним без скольжения, накапливая кинетическую энергию; при резком изменении скор</w:t>
      </w:r>
      <w:r w:rsidRPr="005B195D">
        <w:rPr>
          <w:bCs/>
          <w:sz w:val="32"/>
          <w:szCs w:val="32"/>
        </w:rPr>
        <w:t>о</w:t>
      </w:r>
      <w:r w:rsidRPr="005B195D">
        <w:rPr>
          <w:bCs/>
          <w:sz w:val="32"/>
          <w:szCs w:val="32"/>
        </w:rPr>
        <w:t>сти груз продолжает перемещаться вперед по инерции с замедл</w:t>
      </w:r>
      <w:r w:rsidRPr="005B195D">
        <w:rPr>
          <w:bCs/>
          <w:sz w:val="32"/>
          <w:szCs w:val="32"/>
        </w:rPr>
        <w:t>е</w:t>
      </w:r>
      <w:r w:rsidRPr="005B195D">
        <w:rPr>
          <w:bCs/>
          <w:sz w:val="32"/>
          <w:szCs w:val="32"/>
        </w:rPr>
        <w:t>нием, скользя вперед и при обратном ходе желоба (желоб как бы выскальзывает из-под груза). При обратном ходе скольжение гр</w:t>
      </w:r>
      <w:r w:rsidRPr="005B195D">
        <w:rPr>
          <w:bCs/>
          <w:sz w:val="32"/>
          <w:szCs w:val="32"/>
        </w:rPr>
        <w:t>у</w:t>
      </w:r>
      <w:r w:rsidRPr="005B195D">
        <w:rPr>
          <w:bCs/>
          <w:sz w:val="32"/>
          <w:szCs w:val="32"/>
        </w:rPr>
        <w:t>за прекращается, и он вместе с желобом движется вперед.</w:t>
      </w:r>
    </w:p>
    <w:p w:rsidR="007738EB" w:rsidRPr="005B195D" w:rsidRDefault="007738EB" w:rsidP="005B195D">
      <w:pPr>
        <w:widowControl w:val="0"/>
        <w:ind w:firstLine="709"/>
        <w:jc w:val="both"/>
        <w:rPr>
          <w:bCs/>
          <w:spacing w:val="-2"/>
          <w:sz w:val="32"/>
          <w:szCs w:val="32"/>
        </w:rPr>
      </w:pPr>
      <w:r w:rsidRPr="005B195D">
        <w:rPr>
          <w:bCs/>
          <w:spacing w:val="-2"/>
          <w:sz w:val="32"/>
          <w:szCs w:val="32"/>
        </w:rPr>
        <w:t>Режим работы конвейера выбирают таким, чтобы обратный ход груза был минимальным. Си</w:t>
      </w:r>
      <w:r w:rsidR="005B195D">
        <w:rPr>
          <w:bCs/>
          <w:spacing w:val="-2"/>
          <w:sz w:val="32"/>
          <w:szCs w:val="32"/>
        </w:rPr>
        <w:t>ла давления груза на дно желоба</w:t>
      </w:r>
      <w:r w:rsidR="005B195D">
        <w:rPr>
          <w:bCs/>
          <w:spacing w:val="-2"/>
          <w:sz w:val="32"/>
          <w:szCs w:val="32"/>
        </w:rPr>
        <w:br/>
      </w:r>
      <w:r w:rsidRPr="005B195D">
        <w:rPr>
          <w:bCs/>
          <w:spacing w:val="-4"/>
          <w:sz w:val="32"/>
          <w:szCs w:val="32"/>
        </w:rPr>
        <w:t>в каждый цикл колебаний будет одинаковой и равной силе тяжести груза; сила трения груза по дну желоба будет тоже постоянной.</w:t>
      </w:r>
    </w:p>
    <w:p w:rsidR="007738EB" w:rsidRPr="005B195D" w:rsidRDefault="007738EB" w:rsidP="005B195D">
      <w:pPr>
        <w:widowControl w:val="0"/>
        <w:ind w:firstLine="709"/>
        <w:jc w:val="both"/>
        <w:rPr>
          <w:bCs/>
          <w:sz w:val="32"/>
          <w:szCs w:val="32"/>
        </w:rPr>
      </w:pPr>
      <w:r w:rsidRPr="005B195D">
        <w:rPr>
          <w:bCs/>
          <w:sz w:val="32"/>
          <w:szCs w:val="32"/>
        </w:rPr>
        <w:t xml:space="preserve">Основными параметрами конвейеров </w:t>
      </w:r>
      <w:proofErr w:type="spellStart"/>
      <w:r w:rsidRPr="005B195D">
        <w:rPr>
          <w:bCs/>
          <w:sz w:val="32"/>
          <w:szCs w:val="32"/>
        </w:rPr>
        <w:t>Маркуса</w:t>
      </w:r>
      <w:proofErr w:type="spellEnd"/>
      <w:r w:rsidRPr="005B195D">
        <w:rPr>
          <w:bCs/>
          <w:sz w:val="32"/>
          <w:szCs w:val="32"/>
        </w:rPr>
        <w:t xml:space="preserve"> являются: амплитуда колебаний желоба 50–150 мм; частота колебаний 40–85</w:t>
      </w:r>
      <w:r w:rsidR="003676B7" w:rsidRPr="005B195D">
        <w:rPr>
          <w:bCs/>
          <w:sz w:val="32"/>
          <w:szCs w:val="32"/>
        </w:rPr>
        <w:t> </w:t>
      </w:r>
      <w:r w:rsidRPr="005B195D">
        <w:rPr>
          <w:bCs/>
          <w:sz w:val="32"/>
          <w:szCs w:val="32"/>
        </w:rPr>
        <w:t>мин</w:t>
      </w:r>
      <w:r w:rsidR="003676B7" w:rsidRPr="005B195D">
        <w:rPr>
          <w:bCs/>
          <w:sz w:val="32"/>
          <w:szCs w:val="32"/>
          <w:vertAlign w:val="superscript"/>
        </w:rPr>
        <w:t>–</w:t>
      </w:r>
      <w:r w:rsidRPr="005B195D">
        <w:rPr>
          <w:bCs/>
          <w:sz w:val="32"/>
          <w:szCs w:val="32"/>
          <w:vertAlign w:val="superscript"/>
        </w:rPr>
        <w:t>1</w:t>
      </w:r>
      <w:r w:rsidRPr="005B195D">
        <w:rPr>
          <w:bCs/>
          <w:sz w:val="32"/>
          <w:szCs w:val="32"/>
        </w:rPr>
        <w:t xml:space="preserve">; ширина желоба 200–1200 мм; длина до </w:t>
      </w:r>
      <w:smartTag w:uri="urn:schemas-microsoft-com:office:smarttags" w:element="metricconverter">
        <w:smartTagPr>
          <w:attr w:name="ProductID" w:val="50 м"/>
        </w:smartTagPr>
        <w:r w:rsidRPr="005B195D">
          <w:rPr>
            <w:bCs/>
            <w:sz w:val="32"/>
            <w:szCs w:val="32"/>
          </w:rPr>
          <w:t>50 м</w:t>
        </w:r>
      </w:smartTag>
      <w:r w:rsidRPr="005B195D">
        <w:rPr>
          <w:bCs/>
          <w:sz w:val="32"/>
          <w:szCs w:val="32"/>
        </w:rPr>
        <w:t>; скорость перемещения груза до 0,2 м/</w:t>
      </w:r>
      <w:proofErr w:type="gramStart"/>
      <w:r w:rsidRPr="005B195D">
        <w:rPr>
          <w:bCs/>
          <w:sz w:val="32"/>
          <w:szCs w:val="32"/>
        </w:rPr>
        <w:t>с</w:t>
      </w:r>
      <w:proofErr w:type="gramEnd"/>
      <w:r w:rsidRPr="005B195D">
        <w:rPr>
          <w:bCs/>
          <w:sz w:val="32"/>
          <w:szCs w:val="32"/>
        </w:rPr>
        <w:t>.</w:t>
      </w:r>
    </w:p>
    <w:p w:rsidR="005B195D" w:rsidRDefault="005B195D" w:rsidP="005B195D">
      <w:pPr>
        <w:widowControl w:val="0"/>
        <w:ind w:firstLine="709"/>
        <w:jc w:val="both"/>
        <w:rPr>
          <w:bCs/>
          <w:iCs/>
          <w:sz w:val="32"/>
          <w:szCs w:val="32"/>
        </w:rPr>
      </w:pPr>
    </w:p>
    <w:p w:rsidR="007738EB" w:rsidRPr="005B195D" w:rsidRDefault="007738EB" w:rsidP="005B195D">
      <w:pPr>
        <w:widowControl w:val="0"/>
        <w:ind w:firstLine="709"/>
        <w:jc w:val="both"/>
        <w:rPr>
          <w:sz w:val="32"/>
          <w:szCs w:val="32"/>
        </w:rPr>
      </w:pPr>
      <w:r w:rsidRPr="005B195D">
        <w:rPr>
          <w:bCs/>
          <w:iCs/>
          <w:sz w:val="32"/>
          <w:szCs w:val="32"/>
        </w:rPr>
        <w:lastRenderedPageBreak/>
        <w:t xml:space="preserve">Конвейер </w:t>
      </w:r>
      <w:proofErr w:type="spellStart"/>
      <w:r w:rsidRPr="005B195D">
        <w:rPr>
          <w:bCs/>
          <w:iCs/>
          <w:sz w:val="32"/>
          <w:szCs w:val="32"/>
        </w:rPr>
        <w:t>Крейса</w:t>
      </w:r>
      <w:proofErr w:type="spellEnd"/>
      <w:r w:rsidRPr="005B195D">
        <w:rPr>
          <w:bCs/>
          <w:sz w:val="32"/>
          <w:szCs w:val="32"/>
        </w:rPr>
        <w:t xml:space="preserve"> имеет желоб, который опирается на жес</w:t>
      </w:r>
      <w:r w:rsidRPr="005B195D">
        <w:rPr>
          <w:bCs/>
          <w:sz w:val="32"/>
          <w:szCs w:val="32"/>
        </w:rPr>
        <w:t>т</w:t>
      </w:r>
      <w:r w:rsidRPr="005B195D">
        <w:rPr>
          <w:bCs/>
          <w:sz w:val="32"/>
          <w:szCs w:val="32"/>
        </w:rPr>
        <w:t xml:space="preserve">ко прикрепленные упругие стойки-рессоры, установленные под углом 20–30° к вертикали. </w:t>
      </w:r>
      <w:proofErr w:type="gramStart"/>
      <w:r w:rsidRPr="005B195D">
        <w:rPr>
          <w:bCs/>
          <w:sz w:val="32"/>
          <w:szCs w:val="32"/>
        </w:rPr>
        <w:t>Колебательное движение желоб пол</w:t>
      </w:r>
      <w:r w:rsidRPr="005B195D">
        <w:rPr>
          <w:bCs/>
          <w:sz w:val="32"/>
          <w:szCs w:val="32"/>
        </w:rPr>
        <w:t>у</w:t>
      </w:r>
      <w:r w:rsidRPr="005B195D">
        <w:rPr>
          <w:bCs/>
          <w:sz w:val="32"/>
          <w:szCs w:val="32"/>
        </w:rPr>
        <w:t>чает от кривошипного привода, который сообщает желобу во</w:t>
      </w:r>
      <w:r w:rsidRPr="005B195D">
        <w:rPr>
          <w:bCs/>
          <w:sz w:val="32"/>
          <w:szCs w:val="32"/>
        </w:rPr>
        <w:t>з</w:t>
      </w:r>
      <w:r w:rsidRPr="005B195D">
        <w:rPr>
          <w:bCs/>
          <w:sz w:val="32"/>
          <w:szCs w:val="32"/>
        </w:rPr>
        <w:t>вратно-поступательное движение одинакового характера как для прямого, так и для обратного ходов в направлении, перпендик</w:t>
      </w:r>
      <w:r w:rsidRPr="005B195D">
        <w:rPr>
          <w:bCs/>
          <w:sz w:val="32"/>
          <w:szCs w:val="32"/>
        </w:rPr>
        <w:t>у</w:t>
      </w:r>
      <w:r w:rsidRPr="005B195D">
        <w:rPr>
          <w:bCs/>
          <w:sz w:val="32"/>
          <w:szCs w:val="32"/>
        </w:rPr>
        <w:t>лярном опорным стойкам.</w:t>
      </w:r>
      <w:proofErr w:type="gramEnd"/>
    </w:p>
    <w:p w:rsidR="007738EB" w:rsidRPr="005B195D" w:rsidRDefault="007738EB" w:rsidP="005B195D">
      <w:pPr>
        <w:widowControl w:val="0"/>
        <w:ind w:firstLine="709"/>
        <w:jc w:val="both"/>
        <w:rPr>
          <w:sz w:val="32"/>
          <w:szCs w:val="32"/>
        </w:rPr>
      </w:pPr>
      <w:r w:rsidRPr="005B195D">
        <w:rPr>
          <w:bCs/>
          <w:sz w:val="32"/>
          <w:szCs w:val="32"/>
        </w:rPr>
        <w:t>При движении вперед желоб немного приподнимается вверх, а при движении вниз – опускается. Для движения частицы груза вперед при прямом ходе желоба необходимо, чтобы сила трения груза о дно желоба была больше, чем горизонтальная с</w:t>
      </w:r>
      <w:r w:rsidRPr="005B195D">
        <w:rPr>
          <w:bCs/>
          <w:sz w:val="32"/>
          <w:szCs w:val="32"/>
        </w:rPr>
        <w:t>о</w:t>
      </w:r>
      <w:r w:rsidRPr="005B195D">
        <w:rPr>
          <w:bCs/>
          <w:sz w:val="32"/>
          <w:szCs w:val="32"/>
        </w:rPr>
        <w:t>ставляющая силы инерции груза.</w:t>
      </w:r>
    </w:p>
    <w:p w:rsidR="007738EB" w:rsidRPr="005B195D" w:rsidRDefault="007738EB" w:rsidP="005B195D">
      <w:pPr>
        <w:widowControl w:val="0"/>
        <w:ind w:firstLine="709"/>
        <w:jc w:val="both"/>
        <w:rPr>
          <w:sz w:val="32"/>
          <w:szCs w:val="32"/>
        </w:rPr>
      </w:pPr>
      <w:r w:rsidRPr="005B195D">
        <w:rPr>
          <w:bCs/>
          <w:sz w:val="32"/>
          <w:szCs w:val="32"/>
        </w:rPr>
        <w:t>При обратном ходе, когда желоб движется назад, опускаясь, вертикальная составляющая силы инерции груза направлена вверх, а сила тяжести – вниз. Сила давления груза на дно желоба и сила трения груза уменьшаются. Для движения груза вперед при движении желоба назад необходимо, чтобы горизонтальная составляющая силы инерции была больше силы трения.</w:t>
      </w:r>
    </w:p>
    <w:p w:rsidR="007738EB" w:rsidRPr="005B195D" w:rsidRDefault="007738EB" w:rsidP="005B195D">
      <w:pPr>
        <w:widowControl w:val="0"/>
        <w:ind w:firstLine="709"/>
        <w:jc w:val="both"/>
        <w:rPr>
          <w:sz w:val="32"/>
          <w:szCs w:val="32"/>
        </w:rPr>
      </w:pPr>
      <w:r w:rsidRPr="005B195D">
        <w:rPr>
          <w:bCs/>
          <w:sz w:val="32"/>
          <w:szCs w:val="32"/>
        </w:rPr>
        <w:t>Таким образом, силы давления груза на дно желоба при прямом и обратном ходах получаются различными по значению – это обеспечивает возможность непрерывного перемещения груза по желобу.</w:t>
      </w:r>
    </w:p>
    <w:p w:rsidR="007738EB" w:rsidRPr="005B195D" w:rsidRDefault="007738EB" w:rsidP="005B195D">
      <w:pPr>
        <w:widowControl w:val="0"/>
        <w:ind w:firstLine="709"/>
        <w:jc w:val="both"/>
        <w:rPr>
          <w:bCs/>
          <w:sz w:val="32"/>
          <w:szCs w:val="32"/>
        </w:rPr>
      </w:pPr>
      <w:r w:rsidRPr="005B195D">
        <w:rPr>
          <w:bCs/>
          <w:sz w:val="32"/>
          <w:szCs w:val="32"/>
        </w:rPr>
        <w:t xml:space="preserve">Для конвейеров </w:t>
      </w:r>
      <w:proofErr w:type="spellStart"/>
      <w:r w:rsidRPr="005B195D">
        <w:rPr>
          <w:bCs/>
          <w:sz w:val="32"/>
          <w:szCs w:val="32"/>
        </w:rPr>
        <w:t>Крейса</w:t>
      </w:r>
      <w:proofErr w:type="spellEnd"/>
      <w:r w:rsidRPr="005B195D">
        <w:rPr>
          <w:bCs/>
          <w:sz w:val="32"/>
          <w:szCs w:val="32"/>
        </w:rPr>
        <w:t xml:space="preserve"> с переменным давлением груза на желоб принимают </w:t>
      </w:r>
      <w:r w:rsidRPr="005B195D">
        <w:rPr>
          <w:bCs/>
          <w:i/>
          <w:sz w:val="32"/>
          <w:szCs w:val="32"/>
        </w:rPr>
        <w:t>Г</w:t>
      </w:r>
      <w:r w:rsidRPr="005B195D">
        <w:rPr>
          <w:bCs/>
          <w:sz w:val="32"/>
          <w:szCs w:val="32"/>
        </w:rPr>
        <w:t xml:space="preserve"> &lt; 1, при этом груз никогда не отрывается от желоба и скользит с переменной скоростью, и ускорение желоба</w:t>
      </w:r>
    </w:p>
    <w:p w:rsidR="007738EB" w:rsidRPr="005B195D" w:rsidRDefault="007738EB" w:rsidP="005B195D">
      <w:pPr>
        <w:widowControl w:val="0"/>
        <w:ind w:firstLine="709"/>
        <w:jc w:val="both"/>
        <w:rPr>
          <w:bCs/>
          <w:sz w:val="32"/>
          <w:szCs w:val="32"/>
        </w:rPr>
      </w:pPr>
    </w:p>
    <w:p w:rsidR="007738EB" w:rsidRPr="005B195D" w:rsidRDefault="007738EB" w:rsidP="005B195D">
      <w:pPr>
        <w:widowControl w:val="0"/>
        <w:ind w:firstLine="709"/>
        <w:jc w:val="right"/>
        <w:rPr>
          <w:sz w:val="32"/>
          <w:szCs w:val="32"/>
          <w:lang w:val="en-US"/>
        </w:rPr>
      </w:pPr>
      <w:proofErr w:type="gramStart"/>
      <w:r w:rsidRPr="005B195D">
        <w:rPr>
          <w:bCs/>
          <w:i/>
          <w:iCs/>
          <w:sz w:val="32"/>
          <w:szCs w:val="32"/>
          <w:lang w:val="en-US"/>
        </w:rPr>
        <w:t>j</w:t>
      </w:r>
      <w:r w:rsidRPr="005B195D">
        <w:rPr>
          <w:bCs/>
          <w:sz w:val="32"/>
          <w:szCs w:val="32"/>
          <w:vertAlign w:val="subscript"/>
        </w:rPr>
        <w:t>ж</w:t>
      </w:r>
      <w:proofErr w:type="gramEnd"/>
      <w:r w:rsidRPr="005B195D">
        <w:rPr>
          <w:bCs/>
          <w:sz w:val="32"/>
          <w:szCs w:val="32"/>
          <w:lang w:val="en-US"/>
        </w:rPr>
        <w:t xml:space="preserve"> = </w:t>
      </w:r>
      <w:r w:rsidRPr="005B195D">
        <w:rPr>
          <w:bCs/>
          <w:i/>
          <w:iCs/>
          <w:sz w:val="32"/>
          <w:szCs w:val="32"/>
          <w:lang w:val="en-US"/>
        </w:rPr>
        <w:t>n</w:t>
      </w:r>
      <w:r w:rsidRPr="005B195D">
        <w:rPr>
          <w:bCs/>
          <w:sz w:val="32"/>
          <w:szCs w:val="32"/>
          <w:vertAlign w:val="superscript"/>
          <w:lang w:val="en-US"/>
        </w:rPr>
        <w:t>2</w:t>
      </w:r>
      <w:r w:rsidRPr="005B195D">
        <w:rPr>
          <w:bCs/>
          <w:sz w:val="32"/>
          <w:szCs w:val="32"/>
          <w:lang w:val="en-US"/>
        </w:rPr>
        <w:t xml:space="preserve"> </w:t>
      </w:r>
      <w:r w:rsidRPr="005B195D">
        <w:rPr>
          <w:bCs/>
          <w:i/>
          <w:iCs/>
          <w:sz w:val="32"/>
          <w:szCs w:val="32"/>
          <w:lang w:val="en-US"/>
        </w:rPr>
        <w:t>a</w:t>
      </w:r>
      <w:r w:rsidRPr="005B195D">
        <w:rPr>
          <w:bCs/>
          <w:sz w:val="32"/>
          <w:szCs w:val="32"/>
          <w:lang w:val="en-US"/>
        </w:rPr>
        <w:t xml:space="preserve"> / 90 &gt; </w:t>
      </w:r>
      <w:r w:rsidRPr="005B195D">
        <w:rPr>
          <w:bCs/>
          <w:i/>
          <w:iCs/>
          <w:sz w:val="32"/>
          <w:szCs w:val="32"/>
          <w:lang w:val="en-US"/>
        </w:rPr>
        <w:t>f g</w:t>
      </w:r>
      <w:r w:rsidRPr="005B195D">
        <w:rPr>
          <w:bCs/>
          <w:sz w:val="32"/>
          <w:szCs w:val="32"/>
          <w:lang w:val="en-US"/>
        </w:rPr>
        <w:t xml:space="preserve"> / (cos</w:t>
      </w:r>
      <w:r w:rsidRPr="005B195D">
        <w:rPr>
          <w:bCs/>
          <w:sz w:val="32"/>
          <w:szCs w:val="32"/>
          <w:lang w:val="el-GR"/>
        </w:rPr>
        <w:t>β</w:t>
      </w:r>
      <w:r w:rsidRPr="005B195D">
        <w:rPr>
          <w:bCs/>
          <w:sz w:val="32"/>
          <w:szCs w:val="32"/>
          <w:lang w:val="en-US"/>
        </w:rPr>
        <w:t xml:space="preserve"> – sin</w:t>
      </w:r>
      <w:r w:rsidRPr="005B195D">
        <w:rPr>
          <w:bCs/>
          <w:sz w:val="32"/>
          <w:szCs w:val="32"/>
          <w:lang w:val="el-GR"/>
        </w:rPr>
        <w:t>β</w:t>
      </w:r>
      <w:r w:rsidRPr="005B195D">
        <w:rPr>
          <w:bCs/>
          <w:sz w:val="32"/>
          <w:szCs w:val="32"/>
          <w:lang w:val="en-US"/>
        </w:rPr>
        <w:t>),</w:t>
      </w:r>
      <w:r w:rsidR="00103E2A" w:rsidRPr="005B195D">
        <w:rPr>
          <w:bCs/>
          <w:sz w:val="32"/>
          <w:szCs w:val="32"/>
          <w:lang w:val="en-US"/>
        </w:rPr>
        <w:tab/>
      </w:r>
      <w:r w:rsidR="00103E2A" w:rsidRPr="005B195D">
        <w:rPr>
          <w:bCs/>
          <w:sz w:val="32"/>
          <w:szCs w:val="32"/>
          <w:lang w:val="en-US"/>
        </w:rPr>
        <w:tab/>
      </w:r>
      <w:r w:rsidR="00103E2A" w:rsidRPr="005B195D">
        <w:rPr>
          <w:bCs/>
          <w:sz w:val="32"/>
          <w:szCs w:val="32"/>
          <w:lang w:val="en-US"/>
        </w:rPr>
        <w:tab/>
        <w:t>(</w:t>
      </w:r>
      <w:r w:rsidRPr="005B195D">
        <w:rPr>
          <w:bCs/>
          <w:sz w:val="32"/>
          <w:szCs w:val="32"/>
          <w:lang w:val="en-US"/>
        </w:rPr>
        <w:t>7)</w:t>
      </w:r>
    </w:p>
    <w:p w:rsidR="007738EB" w:rsidRPr="005B195D" w:rsidRDefault="007738EB" w:rsidP="005B195D">
      <w:pPr>
        <w:widowControl w:val="0"/>
        <w:ind w:firstLine="709"/>
        <w:jc w:val="both"/>
        <w:rPr>
          <w:bCs/>
          <w:sz w:val="32"/>
          <w:szCs w:val="32"/>
          <w:lang w:val="en-US"/>
        </w:rPr>
      </w:pPr>
    </w:p>
    <w:p w:rsidR="007738EB" w:rsidRPr="005B195D" w:rsidRDefault="007738EB" w:rsidP="005B195D">
      <w:pPr>
        <w:widowControl w:val="0"/>
        <w:jc w:val="both"/>
        <w:rPr>
          <w:bCs/>
          <w:sz w:val="32"/>
          <w:szCs w:val="32"/>
        </w:rPr>
      </w:pPr>
      <w:r w:rsidRPr="005B195D">
        <w:rPr>
          <w:bCs/>
          <w:sz w:val="32"/>
          <w:szCs w:val="32"/>
        </w:rPr>
        <w:t xml:space="preserve">где </w:t>
      </w:r>
      <w:r w:rsidRPr="005B195D">
        <w:rPr>
          <w:bCs/>
          <w:i/>
          <w:iCs/>
          <w:sz w:val="32"/>
          <w:szCs w:val="32"/>
          <w:lang w:val="en-US"/>
        </w:rPr>
        <w:t>n</w:t>
      </w:r>
      <w:r w:rsidRPr="005B195D">
        <w:rPr>
          <w:bCs/>
          <w:iCs/>
          <w:sz w:val="32"/>
          <w:szCs w:val="32"/>
        </w:rPr>
        <w:t xml:space="preserve"> </w:t>
      </w:r>
      <w:r w:rsidRPr="005B195D">
        <w:rPr>
          <w:bCs/>
          <w:sz w:val="32"/>
          <w:szCs w:val="32"/>
        </w:rPr>
        <w:t>– частота вращения вала кривошипа, мин</w:t>
      </w:r>
      <w:r w:rsidR="003676B7" w:rsidRPr="005B195D">
        <w:rPr>
          <w:bCs/>
          <w:sz w:val="32"/>
          <w:szCs w:val="32"/>
          <w:vertAlign w:val="superscript"/>
        </w:rPr>
        <w:t>–</w:t>
      </w:r>
      <w:r w:rsidRPr="005B195D">
        <w:rPr>
          <w:bCs/>
          <w:sz w:val="32"/>
          <w:szCs w:val="32"/>
          <w:vertAlign w:val="superscript"/>
        </w:rPr>
        <w:t>1</w:t>
      </w:r>
      <w:r w:rsidRPr="005B195D">
        <w:rPr>
          <w:bCs/>
          <w:sz w:val="32"/>
          <w:szCs w:val="32"/>
        </w:rPr>
        <w:t>;</w:t>
      </w:r>
    </w:p>
    <w:p w:rsidR="007738EB" w:rsidRPr="005B195D" w:rsidRDefault="007738EB" w:rsidP="005B195D">
      <w:pPr>
        <w:widowControl w:val="0"/>
        <w:ind w:firstLine="567"/>
        <w:jc w:val="both"/>
        <w:rPr>
          <w:sz w:val="32"/>
          <w:szCs w:val="32"/>
        </w:rPr>
      </w:pPr>
      <w:r w:rsidRPr="005B195D">
        <w:rPr>
          <w:bCs/>
          <w:i/>
          <w:iCs/>
          <w:sz w:val="32"/>
          <w:szCs w:val="32"/>
        </w:rPr>
        <w:t>а</w:t>
      </w:r>
      <w:r w:rsidRPr="005B195D">
        <w:rPr>
          <w:bCs/>
          <w:sz w:val="32"/>
          <w:szCs w:val="32"/>
        </w:rPr>
        <w:t xml:space="preserve"> – амплитуда колебания; </w:t>
      </w:r>
    </w:p>
    <w:p w:rsidR="007738EB" w:rsidRPr="005B195D" w:rsidRDefault="007738EB" w:rsidP="005B195D">
      <w:pPr>
        <w:widowControl w:val="0"/>
        <w:ind w:firstLine="567"/>
        <w:jc w:val="both"/>
        <w:rPr>
          <w:sz w:val="32"/>
          <w:szCs w:val="32"/>
        </w:rPr>
      </w:pPr>
      <w:r w:rsidRPr="005B195D">
        <w:rPr>
          <w:bCs/>
          <w:i/>
          <w:iCs/>
          <w:sz w:val="32"/>
          <w:szCs w:val="32"/>
          <w:lang w:val="en-US"/>
        </w:rPr>
        <w:t>f</w:t>
      </w:r>
      <w:r w:rsidRPr="005B195D">
        <w:rPr>
          <w:bCs/>
          <w:iCs/>
          <w:sz w:val="32"/>
          <w:szCs w:val="32"/>
        </w:rPr>
        <w:t xml:space="preserve"> </w:t>
      </w:r>
      <w:r w:rsidRPr="005B195D">
        <w:rPr>
          <w:bCs/>
          <w:sz w:val="32"/>
          <w:szCs w:val="32"/>
        </w:rPr>
        <w:t xml:space="preserve">– </w:t>
      </w:r>
      <w:proofErr w:type="gramStart"/>
      <w:r w:rsidRPr="005B195D">
        <w:rPr>
          <w:bCs/>
          <w:sz w:val="32"/>
          <w:szCs w:val="32"/>
        </w:rPr>
        <w:t>коэффициент</w:t>
      </w:r>
      <w:proofErr w:type="gramEnd"/>
      <w:r w:rsidRPr="005B195D">
        <w:rPr>
          <w:bCs/>
          <w:sz w:val="32"/>
          <w:szCs w:val="32"/>
        </w:rPr>
        <w:t xml:space="preserve"> трения груза о дно желоба;</w:t>
      </w:r>
    </w:p>
    <w:p w:rsidR="007738EB" w:rsidRPr="005B195D" w:rsidRDefault="007738EB" w:rsidP="005B195D">
      <w:pPr>
        <w:widowControl w:val="0"/>
        <w:ind w:firstLine="567"/>
        <w:jc w:val="both"/>
        <w:rPr>
          <w:sz w:val="32"/>
          <w:szCs w:val="32"/>
        </w:rPr>
      </w:pPr>
      <w:r w:rsidRPr="005B195D">
        <w:rPr>
          <w:bCs/>
          <w:sz w:val="32"/>
          <w:szCs w:val="32"/>
          <w:lang w:val="el-GR"/>
        </w:rPr>
        <w:t>β</w:t>
      </w:r>
      <w:r w:rsidRPr="005B195D">
        <w:rPr>
          <w:bCs/>
          <w:sz w:val="32"/>
          <w:szCs w:val="32"/>
        </w:rPr>
        <w:t xml:space="preserve"> – угол наклона опорных стоек к вертикали.</w:t>
      </w:r>
    </w:p>
    <w:p w:rsidR="007738EB" w:rsidRPr="005B195D" w:rsidRDefault="007738EB" w:rsidP="005B195D">
      <w:pPr>
        <w:widowControl w:val="0"/>
        <w:ind w:firstLine="709"/>
        <w:jc w:val="both"/>
        <w:rPr>
          <w:sz w:val="32"/>
          <w:szCs w:val="32"/>
        </w:rPr>
      </w:pPr>
      <w:r w:rsidRPr="005B195D">
        <w:rPr>
          <w:bCs/>
          <w:sz w:val="32"/>
          <w:szCs w:val="32"/>
        </w:rPr>
        <w:t xml:space="preserve">Основными параметрами конвейеров </w:t>
      </w:r>
      <w:proofErr w:type="spellStart"/>
      <w:r w:rsidRPr="005B195D">
        <w:rPr>
          <w:bCs/>
          <w:sz w:val="32"/>
          <w:szCs w:val="32"/>
        </w:rPr>
        <w:t>Крейса</w:t>
      </w:r>
      <w:proofErr w:type="spellEnd"/>
      <w:r w:rsidRPr="005B195D">
        <w:rPr>
          <w:bCs/>
          <w:sz w:val="32"/>
          <w:szCs w:val="32"/>
        </w:rPr>
        <w:t xml:space="preserve"> являются: а</w:t>
      </w:r>
      <w:r w:rsidRPr="005B195D">
        <w:rPr>
          <w:bCs/>
          <w:sz w:val="32"/>
          <w:szCs w:val="32"/>
        </w:rPr>
        <w:t>м</w:t>
      </w:r>
      <w:r w:rsidRPr="005B195D">
        <w:rPr>
          <w:bCs/>
          <w:sz w:val="32"/>
          <w:szCs w:val="32"/>
        </w:rPr>
        <w:t>плитуда колебаний 10–20 мм; частота колебаний 300–400 мин</w:t>
      </w:r>
      <w:r w:rsidR="003676B7" w:rsidRPr="005B195D">
        <w:rPr>
          <w:bCs/>
          <w:sz w:val="32"/>
          <w:szCs w:val="32"/>
          <w:vertAlign w:val="superscript"/>
        </w:rPr>
        <w:t>–</w:t>
      </w:r>
      <w:r w:rsidRPr="005B195D">
        <w:rPr>
          <w:bCs/>
          <w:sz w:val="32"/>
          <w:szCs w:val="32"/>
          <w:vertAlign w:val="superscript"/>
        </w:rPr>
        <w:t>1</w:t>
      </w:r>
      <w:r w:rsidRPr="005B195D">
        <w:rPr>
          <w:bCs/>
          <w:sz w:val="32"/>
          <w:szCs w:val="32"/>
        </w:rPr>
        <w:t>; ширина желоба 200–1000 мм; скорость движения груза на гор</w:t>
      </w:r>
      <w:r w:rsidRPr="005B195D">
        <w:rPr>
          <w:bCs/>
          <w:sz w:val="32"/>
          <w:szCs w:val="32"/>
        </w:rPr>
        <w:t>и</w:t>
      </w:r>
      <w:r w:rsidRPr="005B195D">
        <w:rPr>
          <w:bCs/>
          <w:sz w:val="32"/>
          <w:szCs w:val="32"/>
        </w:rPr>
        <w:t>зонтальном конвейере 0,15–0,2 м/с; угол наклона 10–15°.</w:t>
      </w:r>
    </w:p>
    <w:p w:rsidR="007738EB" w:rsidRPr="005B195D" w:rsidRDefault="007738EB" w:rsidP="005B195D">
      <w:pPr>
        <w:widowControl w:val="0"/>
        <w:ind w:firstLine="709"/>
        <w:jc w:val="both"/>
        <w:rPr>
          <w:sz w:val="32"/>
          <w:szCs w:val="32"/>
        </w:rPr>
      </w:pPr>
      <w:r w:rsidRPr="005B195D">
        <w:rPr>
          <w:bCs/>
          <w:iCs/>
          <w:sz w:val="32"/>
          <w:szCs w:val="32"/>
        </w:rPr>
        <w:t>Вибрационные конвейеры</w:t>
      </w:r>
      <w:r w:rsidRPr="005B195D">
        <w:rPr>
          <w:bCs/>
          <w:sz w:val="32"/>
          <w:szCs w:val="32"/>
        </w:rPr>
        <w:t xml:space="preserve"> имеют много различных ко</w:t>
      </w:r>
      <w:r w:rsidRPr="005B195D">
        <w:rPr>
          <w:bCs/>
          <w:sz w:val="32"/>
          <w:szCs w:val="32"/>
        </w:rPr>
        <w:t>н</w:t>
      </w:r>
      <w:r w:rsidRPr="005B195D">
        <w:rPr>
          <w:bCs/>
          <w:sz w:val="32"/>
          <w:szCs w:val="32"/>
        </w:rPr>
        <w:t xml:space="preserve">структивных исполнений и классифицируются по различным </w:t>
      </w:r>
      <w:r w:rsidRPr="005B195D">
        <w:rPr>
          <w:bCs/>
          <w:sz w:val="32"/>
          <w:szCs w:val="32"/>
        </w:rPr>
        <w:lastRenderedPageBreak/>
        <w:t>признакам:</w:t>
      </w:r>
    </w:p>
    <w:p w:rsidR="007738EB" w:rsidRPr="005B195D" w:rsidRDefault="007738EB" w:rsidP="005B195D">
      <w:pPr>
        <w:widowControl w:val="0"/>
        <w:ind w:firstLine="709"/>
        <w:jc w:val="both"/>
        <w:rPr>
          <w:sz w:val="32"/>
          <w:szCs w:val="32"/>
        </w:rPr>
      </w:pPr>
      <w:r w:rsidRPr="005B195D">
        <w:rPr>
          <w:bCs/>
          <w:iCs/>
          <w:sz w:val="32"/>
          <w:szCs w:val="32"/>
        </w:rPr>
        <w:t xml:space="preserve">по направлению перемещения груза: </w:t>
      </w:r>
      <w:r w:rsidRPr="005B195D">
        <w:rPr>
          <w:bCs/>
          <w:sz w:val="32"/>
          <w:szCs w:val="32"/>
        </w:rPr>
        <w:t xml:space="preserve">горизонтальные; </w:t>
      </w:r>
      <w:proofErr w:type="spellStart"/>
      <w:r w:rsidRPr="005B195D">
        <w:rPr>
          <w:bCs/>
          <w:sz w:val="32"/>
          <w:szCs w:val="32"/>
        </w:rPr>
        <w:t>пол</w:t>
      </w:r>
      <w:r w:rsidRPr="005B195D">
        <w:rPr>
          <w:bCs/>
          <w:sz w:val="32"/>
          <w:szCs w:val="32"/>
        </w:rPr>
        <w:t>о</w:t>
      </w:r>
      <w:r w:rsidRPr="005B195D">
        <w:rPr>
          <w:bCs/>
          <w:sz w:val="32"/>
          <w:szCs w:val="32"/>
        </w:rPr>
        <w:t>гонаклонные</w:t>
      </w:r>
      <w:proofErr w:type="spellEnd"/>
      <w:r w:rsidRPr="005B195D">
        <w:rPr>
          <w:bCs/>
          <w:sz w:val="32"/>
          <w:szCs w:val="32"/>
        </w:rPr>
        <w:t>; вертикальные;</w:t>
      </w:r>
    </w:p>
    <w:p w:rsidR="007738EB" w:rsidRPr="005B195D" w:rsidRDefault="007738EB" w:rsidP="005B195D">
      <w:pPr>
        <w:widowControl w:val="0"/>
        <w:ind w:firstLine="709"/>
        <w:jc w:val="both"/>
        <w:rPr>
          <w:sz w:val="32"/>
          <w:szCs w:val="32"/>
        </w:rPr>
      </w:pPr>
      <w:r w:rsidRPr="005B195D">
        <w:rPr>
          <w:bCs/>
          <w:iCs/>
          <w:sz w:val="32"/>
          <w:szCs w:val="32"/>
        </w:rPr>
        <w:t xml:space="preserve">по числу одновременно колеблющихся масс: </w:t>
      </w:r>
      <w:proofErr w:type="spellStart"/>
      <w:r w:rsidRPr="005B195D">
        <w:rPr>
          <w:bCs/>
          <w:sz w:val="32"/>
          <w:szCs w:val="32"/>
        </w:rPr>
        <w:t>одномассные</w:t>
      </w:r>
      <w:proofErr w:type="spellEnd"/>
      <w:r w:rsidRPr="005B195D">
        <w:rPr>
          <w:bCs/>
          <w:sz w:val="32"/>
          <w:szCs w:val="32"/>
        </w:rPr>
        <w:t xml:space="preserve">; </w:t>
      </w:r>
      <w:proofErr w:type="spellStart"/>
      <w:r w:rsidRPr="005B195D">
        <w:rPr>
          <w:bCs/>
          <w:sz w:val="32"/>
          <w:szCs w:val="32"/>
        </w:rPr>
        <w:t>двухмассные</w:t>
      </w:r>
      <w:proofErr w:type="spellEnd"/>
      <w:r w:rsidRPr="005B195D">
        <w:rPr>
          <w:bCs/>
          <w:sz w:val="32"/>
          <w:szCs w:val="32"/>
        </w:rPr>
        <w:t xml:space="preserve">; </w:t>
      </w:r>
      <w:proofErr w:type="spellStart"/>
      <w:r w:rsidRPr="005B195D">
        <w:rPr>
          <w:bCs/>
          <w:sz w:val="32"/>
          <w:szCs w:val="32"/>
        </w:rPr>
        <w:t>многомассные</w:t>
      </w:r>
      <w:proofErr w:type="spellEnd"/>
      <w:r w:rsidRPr="005B195D">
        <w:rPr>
          <w:bCs/>
          <w:sz w:val="32"/>
          <w:szCs w:val="32"/>
        </w:rPr>
        <w:t>;</w:t>
      </w:r>
    </w:p>
    <w:p w:rsidR="007738EB" w:rsidRPr="005B195D" w:rsidRDefault="007738EB" w:rsidP="005B195D">
      <w:pPr>
        <w:widowControl w:val="0"/>
        <w:ind w:firstLine="709"/>
        <w:jc w:val="both"/>
        <w:rPr>
          <w:sz w:val="32"/>
          <w:szCs w:val="32"/>
        </w:rPr>
      </w:pPr>
      <w:proofErr w:type="gramStart"/>
      <w:r w:rsidRPr="005B195D">
        <w:rPr>
          <w:bCs/>
          <w:iCs/>
          <w:sz w:val="32"/>
          <w:szCs w:val="32"/>
        </w:rPr>
        <w:t xml:space="preserve">по характеру динамической уравновешенности: </w:t>
      </w:r>
      <w:r w:rsidRPr="005B195D">
        <w:rPr>
          <w:bCs/>
          <w:sz w:val="32"/>
          <w:szCs w:val="32"/>
        </w:rPr>
        <w:t>уравнов</w:t>
      </w:r>
      <w:r w:rsidRPr="005B195D">
        <w:rPr>
          <w:bCs/>
          <w:sz w:val="32"/>
          <w:szCs w:val="32"/>
        </w:rPr>
        <w:t>е</w:t>
      </w:r>
      <w:r w:rsidRPr="005B195D">
        <w:rPr>
          <w:bCs/>
          <w:sz w:val="32"/>
          <w:szCs w:val="32"/>
        </w:rPr>
        <w:t>шенные; неуравновешенные;</w:t>
      </w:r>
      <w:proofErr w:type="gramEnd"/>
    </w:p>
    <w:p w:rsidR="007738EB" w:rsidRPr="005B195D" w:rsidRDefault="007738EB" w:rsidP="005B195D">
      <w:pPr>
        <w:widowControl w:val="0"/>
        <w:ind w:firstLine="709"/>
        <w:jc w:val="both"/>
        <w:rPr>
          <w:bCs/>
          <w:iCs/>
          <w:sz w:val="32"/>
          <w:szCs w:val="32"/>
        </w:rPr>
      </w:pPr>
      <w:r w:rsidRPr="005B195D">
        <w:rPr>
          <w:bCs/>
          <w:iCs/>
          <w:sz w:val="32"/>
          <w:szCs w:val="32"/>
        </w:rPr>
        <w:t xml:space="preserve">по числу грузонесущих элементов: </w:t>
      </w:r>
      <w:proofErr w:type="gramStart"/>
      <w:r w:rsidRPr="005B195D">
        <w:rPr>
          <w:bCs/>
          <w:iCs/>
          <w:sz w:val="32"/>
          <w:szCs w:val="32"/>
        </w:rPr>
        <w:t>одноэлементные</w:t>
      </w:r>
      <w:proofErr w:type="gramEnd"/>
      <w:r w:rsidRPr="005B195D">
        <w:rPr>
          <w:bCs/>
          <w:iCs/>
          <w:sz w:val="32"/>
          <w:szCs w:val="32"/>
        </w:rPr>
        <w:t xml:space="preserve"> (с од</w:t>
      </w:r>
      <w:r w:rsidRPr="005B195D">
        <w:rPr>
          <w:bCs/>
          <w:iCs/>
          <w:sz w:val="32"/>
          <w:szCs w:val="32"/>
        </w:rPr>
        <w:t>и</w:t>
      </w:r>
      <w:r w:rsidRPr="005B195D">
        <w:rPr>
          <w:bCs/>
          <w:iCs/>
          <w:sz w:val="32"/>
          <w:szCs w:val="32"/>
        </w:rPr>
        <w:t>нарным или сдвоенным грузонесущим элементом); двухэлемен</w:t>
      </w:r>
      <w:r w:rsidRPr="005B195D">
        <w:rPr>
          <w:bCs/>
          <w:iCs/>
          <w:sz w:val="32"/>
          <w:szCs w:val="32"/>
        </w:rPr>
        <w:t>т</w:t>
      </w:r>
      <w:r w:rsidRPr="005B195D">
        <w:rPr>
          <w:bCs/>
          <w:iCs/>
          <w:sz w:val="32"/>
          <w:szCs w:val="32"/>
        </w:rPr>
        <w:t>ные;</w:t>
      </w:r>
    </w:p>
    <w:p w:rsidR="007738EB" w:rsidRPr="005B195D" w:rsidRDefault="007738EB" w:rsidP="005B195D">
      <w:pPr>
        <w:widowControl w:val="0"/>
        <w:ind w:firstLine="709"/>
        <w:jc w:val="both"/>
        <w:rPr>
          <w:sz w:val="32"/>
          <w:szCs w:val="32"/>
        </w:rPr>
      </w:pPr>
      <w:r w:rsidRPr="005B195D">
        <w:rPr>
          <w:bCs/>
          <w:iCs/>
          <w:sz w:val="32"/>
          <w:szCs w:val="32"/>
        </w:rPr>
        <w:t xml:space="preserve">по способу крепления грузонесущего элемента: </w:t>
      </w:r>
      <w:r w:rsidRPr="005B195D">
        <w:rPr>
          <w:bCs/>
          <w:sz w:val="32"/>
          <w:szCs w:val="32"/>
        </w:rPr>
        <w:t xml:space="preserve">подвесная </w:t>
      </w:r>
      <w:proofErr w:type="spellStart"/>
      <w:r w:rsidRPr="005B195D">
        <w:rPr>
          <w:bCs/>
          <w:sz w:val="32"/>
          <w:szCs w:val="32"/>
        </w:rPr>
        <w:t>свободноколеблющаяся</w:t>
      </w:r>
      <w:proofErr w:type="spellEnd"/>
      <w:r w:rsidRPr="005B195D">
        <w:rPr>
          <w:bCs/>
          <w:sz w:val="32"/>
          <w:szCs w:val="32"/>
        </w:rPr>
        <w:t xml:space="preserve"> конструкция; опорная конструкция с наклонными направляющими упругими элементами;</w:t>
      </w:r>
    </w:p>
    <w:p w:rsidR="007738EB" w:rsidRPr="005B195D" w:rsidRDefault="007738EB" w:rsidP="005B195D">
      <w:pPr>
        <w:widowControl w:val="0"/>
        <w:ind w:firstLine="709"/>
        <w:jc w:val="both"/>
        <w:rPr>
          <w:sz w:val="32"/>
          <w:szCs w:val="32"/>
        </w:rPr>
      </w:pPr>
      <w:r w:rsidRPr="005B195D">
        <w:rPr>
          <w:bCs/>
          <w:iCs/>
          <w:sz w:val="32"/>
          <w:szCs w:val="32"/>
        </w:rPr>
        <w:t xml:space="preserve">по назначению: </w:t>
      </w:r>
      <w:proofErr w:type="spellStart"/>
      <w:r w:rsidRPr="005B195D">
        <w:rPr>
          <w:bCs/>
          <w:sz w:val="32"/>
          <w:szCs w:val="32"/>
        </w:rPr>
        <w:t>виброконвейеры</w:t>
      </w:r>
      <w:proofErr w:type="spellEnd"/>
      <w:r w:rsidRPr="005B195D">
        <w:rPr>
          <w:bCs/>
          <w:sz w:val="32"/>
          <w:szCs w:val="32"/>
        </w:rPr>
        <w:t>; питатели и дозаторы; гр</w:t>
      </w:r>
      <w:r w:rsidRPr="005B195D">
        <w:rPr>
          <w:bCs/>
          <w:sz w:val="32"/>
          <w:szCs w:val="32"/>
        </w:rPr>
        <w:t>о</w:t>
      </w:r>
      <w:r w:rsidRPr="005B195D">
        <w:rPr>
          <w:bCs/>
          <w:sz w:val="32"/>
          <w:szCs w:val="32"/>
        </w:rPr>
        <w:t>хоты;</w:t>
      </w:r>
    </w:p>
    <w:p w:rsidR="007738EB" w:rsidRPr="005B195D" w:rsidRDefault="007738EB" w:rsidP="005B195D">
      <w:pPr>
        <w:widowControl w:val="0"/>
        <w:ind w:firstLine="709"/>
        <w:jc w:val="both"/>
        <w:rPr>
          <w:sz w:val="32"/>
          <w:szCs w:val="32"/>
        </w:rPr>
      </w:pPr>
      <w:r w:rsidRPr="005B195D">
        <w:rPr>
          <w:bCs/>
          <w:iCs/>
          <w:sz w:val="32"/>
          <w:szCs w:val="32"/>
        </w:rPr>
        <w:t xml:space="preserve">по характеристике и настройке упругих опорных элементов: </w:t>
      </w:r>
      <w:r w:rsidRPr="005B195D">
        <w:rPr>
          <w:bCs/>
          <w:sz w:val="32"/>
          <w:szCs w:val="32"/>
        </w:rPr>
        <w:t xml:space="preserve">с резонансной настройкой; с </w:t>
      </w:r>
      <w:proofErr w:type="spellStart"/>
      <w:r w:rsidRPr="005B195D">
        <w:rPr>
          <w:bCs/>
          <w:sz w:val="32"/>
          <w:szCs w:val="32"/>
        </w:rPr>
        <w:t>дорезонансной</w:t>
      </w:r>
      <w:proofErr w:type="spellEnd"/>
      <w:r w:rsidRPr="005B195D">
        <w:rPr>
          <w:bCs/>
          <w:sz w:val="32"/>
          <w:szCs w:val="32"/>
        </w:rPr>
        <w:t xml:space="preserve"> настройкой; с </w:t>
      </w:r>
      <w:proofErr w:type="spellStart"/>
      <w:r w:rsidRPr="005B195D">
        <w:rPr>
          <w:bCs/>
          <w:sz w:val="32"/>
          <w:szCs w:val="32"/>
        </w:rPr>
        <w:t>зар</w:t>
      </w:r>
      <w:r w:rsidRPr="005B195D">
        <w:rPr>
          <w:bCs/>
          <w:sz w:val="32"/>
          <w:szCs w:val="32"/>
        </w:rPr>
        <w:t>е</w:t>
      </w:r>
      <w:r w:rsidRPr="005B195D">
        <w:rPr>
          <w:bCs/>
          <w:sz w:val="32"/>
          <w:szCs w:val="32"/>
        </w:rPr>
        <w:t>зонансной</w:t>
      </w:r>
      <w:proofErr w:type="spellEnd"/>
      <w:r w:rsidRPr="005B195D">
        <w:rPr>
          <w:bCs/>
          <w:sz w:val="32"/>
          <w:szCs w:val="32"/>
        </w:rPr>
        <w:t xml:space="preserve"> настройкой.</w:t>
      </w:r>
    </w:p>
    <w:p w:rsidR="007738EB" w:rsidRPr="005B195D" w:rsidRDefault="007738EB" w:rsidP="005B195D">
      <w:pPr>
        <w:widowControl w:val="0"/>
        <w:ind w:firstLine="709"/>
        <w:jc w:val="both"/>
        <w:rPr>
          <w:sz w:val="32"/>
          <w:szCs w:val="32"/>
        </w:rPr>
      </w:pPr>
      <w:r w:rsidRPr="005B195D">
        <w:rPr>
          <w:bCs/>
          <w:sz w:val="32"/>
          <w:szCs w:val="32"/>
        </w:rPr>
        <w:t xml:space="preserve">При резонансной настройке частота возмущающейся силы </w:t>
      </w:r>
      <w:proofErr w:type="spellStart"/>
      <w:r w:rsidRPr="005B195D">
        <w:rPr>
          <w:bCs/>
          <w:sz w:val="32"/>
          <w:szCs w:val="32"/>
        </w:rPr>
        <w:t>вибровозбудителя</w:t>
      </w:r>
      <w:proofErr w:type="spellEnd"/>
      <w:r w:rsidRPr="005B195D">
        <w:rPr>
          <w:bCs/>
          <w:sz w:val="32"/>
          <w:szCs w:val="32"/>
        </w:rPr>
        <w:t xml:space="preserve"> </w:t>
      </w:r>
      <w:r w:rsidRPr="005B195D">
        <w:rPr>
          <w:bCs/>
          <w:sz w:val="32"/>
          <w:szCs w:val="32"/>
          <w:lang w:val="el-GR"/>
        </w:rPr>
        <w:t>ω</w:t>
      </w:r>
      <w:r w:rsidRPr="005B195D">
        <w:rPr>
          <w:bCs/>
          <w:sz w:val="32"/>
          <w:szCs w:val="32"/>
        </w:rPr>
        <w:t xml:space="preserve"> и основная частота собственных колебаний упругой системы конвейера </w:t>
      </w:r>
      <w:r w:rsidRPr="005B195D">
        <w:rPr>
          <w:bCs/>
          <w:sz w:val="32"/>
          <w:szCs w:val="32"/>
          <w:lang w:val="el-GR"/>
        </w:rPr>
        <w:t>ω</w:t>
      </w:r>
      <w:r w:rsidRPr="005B195D">
        <w:rPr>
          <w:bCs/>
          <w:sz w:val="32"/>
          <w:szCs w:val="32"/>
          <w:vertAlign w:val="subscript"/>
        </w:rPr>
        <w:t>0</w:t>
      </w:r>
      <w:r w:rsidRPr="005B195D">
        <w:rPr>
          <w:bCs/>
          <w:sz w:val="32"/>
          <w:szCs w:val="32"/>
        </w:rPr>
        <w:t xml:space="preserve"> одинаковы или близки (для усто</w:t>
      </w:r>
      <w:r w:rsidRPr="005B195D">
        <w:rPr>
          <w:bCs/>
          <w:sz w:val="32"/>
          <w:szCs w:val="32"/>
        </w:rPr>
        <w:t>й</w:t>
      </w:r>
      <w:r w:rsidRPr="005B195D">
        <w:rPr>
          <w:bCs/>
          <w:sz w:val="32"/>
          <w:szCs w:val="32"/>
        </w:rPr>
        <w:t xml:space="preserve">чивой работы конвейера 0,85 &lt; </w:t>
      </w:r>
      <w:r w:rsidRPr="005B195D">
        <w:rPr>
          <w:bCs/>
          <w:sz w:val="32"/>
          <w:szCs w:val="32"/>
          <w:lang w:val="el-GR"/>
        </w:rPr>
        <w:t>ω</w:t>
      </w:r>
      <w:r w:rsidRPr="005B195D">
        <w:rPr>
          <w:bCs/>
          <w:sz w:val="32"/>
          <w:szCs w:val="32"/>
        </w:rPr>
        <w:t xml:space="preserve"> / </w:t>
      </w:r>
      <w:r w:rsidRPr="005B195D">
        <w:rPr>
          <w:bCs/>
          <w:sz w:val="32"/>
          <w:szCs w:val="32"/>
          <w:lang w:val="el-GR"/>
        </w:rPr>
        <w:t>ω</w:t>
      </w:r>
      <w:r w:rsidRPr="005B195D">
        <w:rPr>
          <w:bCs/>
          <w:sz w:val="32"/>
          <w:szCs w:val="32"/>
          <w:vertAlign w:val="subscript"/>
        </w:rPr>
        <w:t>0</w:t>
      </w:r>
      <w:r w:rsidRPr="005B195D">
        <w:rPr>
          <w:bCs/>
          <w:sz w:val="32"/>
          <w:szCs w:val="32"/>
        </w:rPr>
        <w:t xml:space="preserve"> &lt; 1,1). При </w:t>
      </w:r>
      <w:proofErr w:type="spellStart"/>
      <w:r w:rsidRPr="005B195D">
        <w:rPr>
          <w:bCs/>
          <w:sz w:val="32"/>
          <w:szCs w:val="32"/>
        </w:rPr>
        <w:t>дорезонансной</w:t>
      </w:r>
      <w:proofErr w:type="spellEnd"/>
      <w:r w:rsidRPr="005B195D">
        <w:rPr>
          <w:bCs/>
          <w:sz w:val="32"/>
          <w:szCs w:val="32"/>
        </w:rPr>
        <w:t xml:space="preserve"> настройке </w:t>
      </w:r>
      <w:r w:rsidRPr="005B195D">
        <w:rPr>
          <w:bCs/>
          <w:sz w:val="32"/>
          <w:szCs w:val="32"/>
          <w:lang w:val="el-GR"/>
        </w:rPr>
        <w:t>ω</w:t>
      </w:r>
      <w:r w:rsidRPr="005B195D">
        <w:rPr>
          <w:bCs/>
          <w:sz w:val="32"/>
          <w:szCs w:val="32"/>
        </w:rPr>
        <w:t xml:space="preserve"> значительно меньше </w:t>
      </w:r>
      <w:r w:rsidRPr="005B195D">
        <w:rPr>
          <w:bCs/>
          <w:sz w:val="32"/>
          <w:szCs w:val="32"/>
          <w:lang w:val="el-GR"/>
        </w:rPr>
        <w:t>ω</w:t>
      </w:r>
      <w:r w:rsidRPr="005B195D">
        <w:rPr>
          <w:bCs/>
          <w:sz w:val="32"/>
          <w:szCs w:val="32"/>
          <w:vertAlign w:val="subscript"/>
        </w:rPr>
        <w:t>0</w:t>
      </w:r>
      <w:r w:rsidRPr="005B195D">
        <w:rPr>
          <w:bCs/>
          <w:sz w:val="32"/>
          <w:szCs w:val="32"/>
        </w:rPr>
        <w:t xml:space="preserve">; при </w:t>
      </w:r>
      <w:proofErr w:type="spellStart"/>
      <w:r w:rsidRPr="005B195D">
        <w:rPr>
          <w:bCs/>
          <w:sz w:val="32"/>
          <w:szCs w:val="32"/>
        </w:rPr>
        <w:t>зарезонансной</w:t>
      </w:r>
      <w:proofErr w:type="spellEnd"/>
      <w:r w:rsidRPr="005B195D">
        <w:rPr>
          <w:bCs/>
          <w:sz w:val="32"/>
          <w:szCs w:val="32"/>
        </w:rPr>
        <w:t xml:space="preserve"> настро</w:t>
      </w:r>
      <w:r w:rsidRPr="005B195D">
        <w:rPr>
          <w:bCs/>
          <w:sz w:val="32"/>
          <w:szCs w:val="32"/>
        </w:rPr>
        <w:t>й</w:t>
      </w:r>
      <w:r w:rsidRPr="005B195D">
        <w:rPr>
          <w:bCs/>
          <w:sz w:val="32"/>
          <w:szCs w:val="32"/>
        </w:rPr>
        <w:t xml:space="preserve">ке </w:t>
      </w:r>
      <w:r w:rsidRPr="005B195D">
        <w:rPr>
          <w:bCs/>
          <w:sz w:val="32"/>
          <w:szCs w:val="32"/>
          <w:lang w:val="el-GR"/>
        </w:rPr>
        <w:t>ω</w:t>
      </w:r>
      <w:r w:rsidRPr="005B195D">
        <w:rPr>
          <w:bCs/>
          <w:sz w:val="32"/>
          <w:szCs w:val="32"/>
        </w:rPr>
        <w:t xml:space="preserve"> &gt;&gt; </w:t>
      </w:r>
      <w:r w:rsidRPr="005B195D">
        <w:rPr>
          <w:bCs/>
          <w:sz w:val="32"/>
          <w:szCs w:val="32"/>
          <w:lang w:val="el-GR"/>
        </w:rPr>
        <w:t>ω</w:t>
      </w:r>
      <w:r w:rsidRPr="005B195D">
        <w:rPr>
          <w:bCs/>
          <w:sz w:val="32"/>
          <w:szCs w:val="32"/>
          <w:vertAlign w:val="subscript"/>
        </w:rPr>
        <w:t>0</w:t>
      </w:r>
      <w:r w:rsidRPr="005B195D">
        <w:rPr>
          <w:bCs/>
          <w:sz w:val="32"/>
          <w:szCs w:val="32"/>
        </w:rPr>
        <w:t>.</w:t>
      </w:r>
    </w:p>
    <w:p w:rsidR="007738EB" w:rsidRPr="005B195D" w:rsidRDefault="007738EB" w:rsidP="005B195D">
      <w:pPr>
        <w:widowControl w:val="0"/>
        <w:ind w:firstLine="709"/>
        <w:jc w:val="both"/>
        <w:rPr>
          <w:sz w:val="32"/>
          <w:szCs w:val="32"/>
        </w:rPr>
      </w:pPr>
      <w:r w:rsidRPr="005B195D">
        <w:rPr>
          <w:bCs/>
          <w:sz w:val="32"/>
          <w:szCs w:val="32"/>
        </w:rPr>
        <w:t>Резонансная настройка упругой системы имеет наибольшее распространение, обеспечивает высокую производительность при малом расходе энергии при установившейся работе конвейера, но требует больших пусковых усилий.</w:t>
      </w:r>
    </w:p>
    <w:p w:rsidR="007738EB" w:rsidRPr="005B195D" w:rsidRDefault="007738EB" w:rsidP="005B195D">
      <w:pPr>
        <w:widowControl w:val="0"/>
        <w:ind w:firstLine="709"/>
        <w:jc w:val="both"/>
        <w:rPr>
          <w:sz w:val="32"/>
          <w:szCs w:val="32"/>
        </w:rPr>
      </w:pPr>
      <w:proofErr w:type="spellStart"/>
      <w:r w:rsidRPr="005B195D">
        <w:rPr>
          <w:bCs/>
          <w:sz w:val="32"/>
          <w:szCs w:val="32"/>
        </w:rPr>
        <w:t>Зарезонансная</w:t>
      </w:r>
      <w:proofErr w:type="spellEnd"/>
      <w:r w:rsidRPr="005B195D">
        <w:rPr>
          <w:bCs/>
          <w:sz w:val="32"/>
          <w:szCs w:val="32"/>
        </w:rPr>
        <w:t xml:space="preserve"> настройка обеспечивает длительную усто</w:t>
      </w:r>
      <w:r w:rsidRPr="005B195D">
        <w:rPr>
          <w:bCs/>
          <w:sz w:val="32"/>
          <w:szCs w:val="32"/>
        </w:rPr>
        <w:t>й</w:t>
      </w:r>
      <w:r w:rsidRPr="005B195D">
        <w:rPr>
          <w:bCs/>
          <w:sz w:val="32"/>
          <w:szCs w:val="32"/>
        </w:rPr>
        <w:t xml:space="preserve">чивую работу машины при различных изменениях нагрузки; при </w:t>
      </w:r>
      <w:proofErr w:type="spellStart"/>
      <w:r w:rsidRPr="005B195D">
        <w:rPr>
          <w:bCs/>
          <w:sz w:val="32"/>
          <w:szCs w:val="32"/>
        </w:rPr>
        <w:t>зарезонансной</w:t>
      </w:r>
      <w:proofErr w:type="spellEnd"/>
      <w:r w:rsidRPr="005B195D">
        <w:rPr>
          <w:bCs/>
          <w:sz w:val="32"/>
          <w:szCs w:val="32"/>
        </w:rPr>
        <w:t xml:space="preserve"> настройке пусковые усилия снижаются, но увел</w:t>
      </w:r>
      <w:r w:rsidRPr="005B195D">
        <w:rPr>
          <w:bCs/>
          <w:sz w:val="32"/>
          <w:szCs w:val="32"/>
        </w:rPr>
        <w:t>и</w:t>
      </w:r>
      <w:r w:rsidRPr="005B195D">
        <w:rPr>
          <w:bCs/>
          <w:sz w:val="32"/>
          <w:szCs w:val="32"/>
        </w:rPr>
        <w:t xml:space="preserve">чивается расход энергии при установившейся работе конвейера. </w:t>
      </w:r>
      <w:proofErr w:type="spellStart"/>
      <w:r w:rsidRPr="005B195D">
        <w:rPr>
          <w:bCs/>
          <w:sz w:val="32"/>
          <w:szCs w:val="32"/>
        </w:rPr>
        <w:t>Зарезонансная</w:t>
      </w:r>
      <w:proofErr w:type="spellEnd"/>
      <w:r w:rsidRPr="005B195D">
        <w:rPr>
          <w:bCs/>
          <w:sz w:val="32"/>
          <w:szCs w:val="32"/>
        </w:rPr>
        <w:t xml:space="preserve"> настройка используется для подвесных и опорных конвейеров легкого типа. </w:t>
      </w:r>
      <w:proofErr w:type="spellStart"/>
      <w:r w:rsidRPr="005B195D">
        <w:rPr>
          <w:bCs/>
          <w:sz w:val="32"/>
          <w:szCs w:val="32"/>
        </w:rPr>
        <w:t>Дорезонансная</w:t>
      </w:r>
      <w:proofErr w:type="spellEnd"/>
      <w:r w:rsidRPr="005B195D">
        <w:rPr>
          <w:bCs/>
          <w:sz w:val="32"/>
          <w:szCs w:val="32"/>
        </w:rPr>
        <w:t xml:space="preserve"> настройка имеет малое применение.</w:t>
      </w:r>
    </w:p>
    <w:p w:rsidR="007738EB" w:rsidRPr="005B195D" w:rsidRDefault="007738EB" w:rsidP="005B195D">
      <w:pPr>
        <w:widowControl w:val="0"/>
        <w:ind w:firstLine="709"/>
        <w:jc w:val="both"/>
        <w:rPr>
          <w:sz w:val="32"/>
          <w:szCs w:val="32"/>
        </w:rPr>
      </w:pPr>
      <w:r w:rsidRPr="005B195D">
        <w:rPr>
          <w:bCs/>
          <w:sz w:val="32"/>
          <w:szCs w:val="32"/>
        </w:rPr>
        <w:t>Грузонесущий элемент вибрационного конвейера совершает прямолинейные (иногда круговые или эллиптические) симме</w:t>
      </w:r>
      <w:r w:rsidRPr="005B195D">
        <w:rPr>
          <w:bCs/>
          <w:sz w:val="32"/>
          <w:szCs w:val="32"/>
        </w:rPr>
        <w:t>т</w:t>
      </w:r>
      <w:r w:rsidRPr="005B195D">
        <w:rPr>
          <w:bCs/>
          <w:sz w:val="32"/>
          <w:szCs w:val="32"/>
        </w:rPr>
        <w:t xml:space="preserve">ричные </w:t>
      </w:r>
      <w:proofErr w:type="gramStart"/>
      <w:r w:rsidRPr="005B195D">
        <w:rPr>
          <w:bCs/>
          <w:sz w:val="32"/>
          <w:szCs w:val="32"/>
        </w:rPr>
        <w:t>гармонические колебательные движения</w:t>
      </w:r>
      <w:proofErr w:type="gramEnd"/>
      <w:r w:rsidRPr="005B195D">
        <w:rPr>
          <w:bCs/>
          <w:sz w:val="32"/>
          <w:szCs w:val="32"/>
        </w:rPr>
        <w:t>.</w:t>
      </w:r>
    </w:p>
    <w:p w:rsidR="007738EB" w:rsidRPr="005B195D" w:rsidRDefault="007738EB" w:rsidP="005B195D">
      <w:pPr>
        <w:widowControl w:val="0"/>
        <w:ind w:firstLine="709"/>
        <w:jc w:val="both"/>
        <w:rPr>
          <w:sz w:val="32"/>
          <w:szCs w:val="32"/>
        </w:rPr>
      </w:pPr>
      <w:r w:rsidRPr="005B195D">
        <w:rPr>
          <w:bCs/>
          <w:sz w:val="32"/>
          <w:szCs w:val="32"/>
        </w:rPr>
        <w:lastRenderedPageBreak/>
        <w:t>Вертикальные вибрационные конвейеры совершают дво</w:t>
      </w:r>
      <w:r w:rsidRPr="005B195D">
        <w:rPr>
          <w:bCs/>
          <w:sz w:val="32"/>
          <w:szCs w:val="32"/>
        </w:rPr>
        <w:t>й</w:t>
      </w:r>
      <w:r w:rsidRPr="005B195D">
        <w:rPr>
          <w:bCs/>
          <w:sz w:val="32"/>
          <w:szCs w:val="32"/>
        </w:rPr>
        <w:t>ное движение: прямолинейное вдоль вертикальной оси и вращ</w:t>
      </w:r>
      <w:r w:rsidRPr="005B195D">
        <w:rPr>
          <w:bCs/>
          <w:sz w:val="32"/>
          <w:szCs w:val="32"/>
        </w:rPr>
        <w:t>а</w:t>
      </w:r>
      <w:r w:rsidRPr="005B195D">
        <w:rPr>
          <w:bCs/>
          <w:sz w:val="32"/>
          <w:szCs w:val="32"/>
        </w:rPr>
        <w:t>тельное вокруг вертикальной оси. Вибрационные конвейеры должны обеспечивать минимальную передачу динамических нагрузок на опорные конструкции; полную герметичность тран</w:t>
      </w:r>
      <w:r w:rsidRPr="005B195D">
        <w:rPr>
          <w:bCs/>
          <w:sz w:val="32"/>
          <w:szCs w:val="32"/>
        </w:rPr>
        <w:t>с</w:t>
      </w:r>
      <w:r w:rsidRPr="005B195D">
        <w:rPr>
          <w:bCs/>
          <w:sz w:val="32"/>
          <w:szCs w:val="32"/>
        </w:rPr>
        <w:t>портирования; автоматическую (в том числе и промежуточную) загрузку и разгрузку; минимальную массу; малые габариты по высоте; высокую надежность.</w:t>
      </w:r>
    </w:p>
    <w:p w:rsidR="007738EB" w:rsidRPr="005B195D" w:rsidRDefault="007738EB" w:rsidP="005B195D">
      <w:pPr>
        <w:widowControl w:val="0"/>
        <w:ind w:firstLine="709"/>
        <w:jc w:val="both"/>
        <w:rPr>
          <w:bCs/>
          <w:sz w:val="32"/>
          <w:szCs w:val="32"/>
        </w:rPr>
      </w:pPr>
      <w:r w:rsidRPr="005B195D">
        <w:rPr>
          <w:bCs/>
          <w:sz w:val="32"/>
          <w:szCs w:val="32"/>
        </w:rPr>
        <w:t>Наиболее эффективным является использование вибрацио</w:t>
      </w:r>
      <w:r w:rsidRPr="005B195D">
        <w:rPr>
          <w:bCs/>
          <w:sz w:val="32"/>
          <w:szCs w:val="32"/>
        </w:rPr>
        <w:t>н</w:t>
      </w:r>
      <w:r w:rsidRPr="005B195D">
        <w:rPr>
          <w:bCs/>
          <w:sz w:val="32"/>
          <w:szCs w:val="32"/>
        </w:rPr>
        <w:t>ных конвейеров для перемещения сухих однородных порошк</w:t>
      </w:r>
      <w:r w:rsidRPr="005B195D">
        <w:rPr>
          <w:bCs/>
          <w:sz w:val="32"/>
          <w:szCs w:val="32"/>
        </w:rPr>
        <w:t>о</w:t>
      </w:r>
      <w:r w:rsidRPr="005B195D">
        <w:rPr>
          <w:bCs/>
          <w:sz w:val="32"/>
          <w:szCs w:val="32"/>
        </w:rPr>
        <w:t>образных, зернистых и мелкокусковых грузов.</w:t>
      </w:r>
    </w:p>
    <w:p w:rsidR="007738EB" w:rsidRPr="005B195D" w:rsidRDefault="007738EB" w:rsidP="005B195D">
      <w:pPr>
        <w:widowControl w:val="0"/>
        <w:jc w:val="center"/>
        <w:rPr>
          <w:sz w:val="32"/>
          <w:szCs w:val="32"/>
        </w:rPr>
      </w:pPr>
    </w:p>
    <w:p w:rsidR="003676B7" w:rsidRPr="005B195D" w:rsidRDefault="003676B7" w:rsidP="005B195D">
      <w:pPr>
        <w:widowControl w:val="0"/>
        <w:jc w:val="center"/>
        <w:rPr>
          <w:spacing w:val="-4"/>
          <w:sz w:val="32"/>
          <w:szCs w:val="32"/>
        </w:rPr>
      </w:pPr>
      <w:r w:rsidRPr="005B195D">
        <w:rPr>
          <w:spacing w:val="-4"/>
          <w:sz w:val="32"/>
          <w:szCs w:val="32"/>
        </w:rPr>
        <w:t xml:space="preserve">2.2. </w:t>
      </w:r>
      <w:r w:rsidRPr="005B195D">
        <w:rPr>
          <w:bCs/>
          <w:spacing w:val="-4"/>
          <w:sz w:val="32"/>
          <w:szCs w:val="32"/>
        </w:rPr>
        <w:t xml:space="preserve">Горизонтальные и </w:t>
      </w:r>
      <w:proofErr w:type="spellStart"/>
      <w:r w:rsidRPr="005B195D">
        <w:rPr>
          <w:bCs/>
          <w:spacing w:val="-4"/>
          <w:sz w:val="32"/>
          <w:szCs w:val="32"/>
        </w:rPr>
        <w:t>пологонаклонные</w:t>
      </w:r>
      <w:proofErr w:type="spellEnd"/>
      <w:r w:rsidRPr="005B195D">
        <w:rPr>
          <w:bCs/>
          <w:spacing w:val="-4"/>
          <w:sz w:val="32"/>
          <w:szCs w:val="32"/>
        </w:rPr>
        <w:t xml:space="preserve"> вибрационные конвейеры</w:t>
      </w:r>
    </w:p>
    <w:p w:rsidR="00656797" w:rsidRPr="005B195D" w:rsidRDefault="00656797" w:rsidP="005B195D">
      <w:pPr>
        <w:widowControl w:val="0"/>
        <w:jc w:val="center"/>
        <w:rPr>
          <w:bCs/>
          <w:sz w:val="32"/>
          <w:szCs w:val="32"/>
        </w:rPr>
      </w:pPr>
    </w:p>
    <w:p w:rsidR="007738EB" w:rsidRPr="005B195D" w:rsidRDefault="007738EB" w:rsidP="005B195D">
      <w:pPr>
        <w:widowControl w:val="0"/>
        <w:ind w:firstLine="709"/>
        <w:jc w:val="both"/>
        <w:rPr>
          <w:bCs/>
          <w:sz w:val="32"/>
          <w:szCs w:val="32"/>
        </w:rPr>
      </w:pPr>
      <w:r w:rsidRPr="005B195D">
        <w:rPr>
          <w:b/>
          <w:bCs/>
          <w:sz w:val="32"/>
          <w:szCs w:val="32"/>
        </w:rPr>
        <w:t xml:space="preserve">Подвесные </w:t>
      </w:r>
      <w:proofErr w:type="spellStart"/>
      <w:r w:rsidRPr="005B195D">
        <w:rPr>
          <w:b/>
          <w:bCs/>
          <w:sz w:val="32"/>
          <w:szCs w:val="32"/>
        </w:rPr>
        <w:t>виброконвейеры</w:t>
      </w:r>
      <w:proofErr w:type="spellEnd"/>
      <w:r w:rsidRPr="005B195D">
        <w:rPr>
          <w:b/>
          <w:bCs/>
          <w:sz w:val="32"/>
          <w:szCs w:val="32"/>
        </w:rPr>
        <w:t xml:space="preserve">. </w:t>
      </w:r>
      <w:r w:rsidRPr="005B195D">
        <w:rPr>
          <w:bCs/>
          <w:sz w:val="32"/>
          <w:szCs w:val="32"/>
        </w:rPr>
        <w:t>Желоб (или труба) вибрац</w:t>
      </w:r>
      <w:r w:rsidRPr="005B195D">
        <w:rPr>
          <w:bCs/>
          <w:sz w:val="32"/>
          <w:szCs w:val="32"/>
        </w:rPr>
        <w:t>и</w:t>
      </w:r>
      <w:r w:rsidRPr="005B195D">
        <w:rPr>
          <w:bCs/>
          <w:sz w:val="32"/>
          <w:szCs w:val="32"/>
        </w:rPr>
        <w:t xml:space="preserve">онного конвейера подвесной конструкции (рис. </w:t>
      </w:r>
      <w:r w:rsidR="00103E2A" w:rsidRPr="005B195D">
        <w:rPr>
          <w:bCs/>
          <w:sz w:val="32"/>
          <w:szCs w:val="32"/>
        </w:rPr>
        <w:t>4</w:t>
      </w:r>
      <w:r w:rsidRPr="005B195D">
        <w:rPr>
          <w:bCs/>
          <w:sz w:val="32"/>
          <w:szCs w:val="32"/>
        </w:rPr>
        <w:t>) свободно по</w:t>
      </w:r>
      <w:r w:rsidRPr="005B195D">
        <w:rPr>
          <w:bCs/>
          <w:sz w:val="32"/>
          <w:szCs w:val="32"/>
        </w:rPr>
        <w:t>д</w:t>
      </w:r>
      <w:r w:rsidRPr="005B195D">
        <w:rPr>
          <w:bCs/>
          <w:sz w:val="32"/>
          <w:szCs w:val="32"/>
        </w:rPr>
        <w:t xml:space="preserve">вешен на амортизаторах к опорным стойкам </w:t>
      </w:r>
      <w:r w:rsidRPr="005B195D">
        <w:rPr>
          <w:sz w:val="32"/>
          <w:szCs w:val="32"/>
        </w:rPr>
        <w:t>[2]</w:t>
      </w:r>
      <w:r w:rsidRPr="005B195D">
        <w:rPr>
          <w:bCs/>
          <w:sz w:val="32"/>
          <w:szCs w:val="32"/>
        </w:rPr>
        <w:t xml:space="preserve">. </w:t>
      </w:r>
    </w:p>
    <w:p w:rsidR="007738EB" w:rsidRPr="005B195D" w:rsidRDefault="007738EB" w:rsidP="005B195D">
      <w:pPr>
        <w:widowControl w:val="0"/>
        <w:jc w:val="center"/>
        <w:rPr>
          <w:bCs/>
          <w:sz w:val="32"/>
          <w:szCs w:val="32"/>
        </w:rPr>
      </w:pPr>
      <w:r w:rsidRPr="005B195D">
        <w:rPr>
          <w:bCs/>
          <w:noProof/>
          <w:sz w:val="32"/>
          <w:szCs w:val="32"/>
        </w:rPr>
        <w:drawing>
          <wp:inline distT="0" distB="0" distL="0" distR="0" wp14:anchorId="29B26697" wp14:editId="3C167570">
            <wp:extent cx="4716780" cy="2971800"/>
            <wp:effectExtent l="0" t="0" r="7620" b="0"/>
            <wp:docPr id="4" name="Рисунок 4" descr="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30" t="7080" r="19237" b="19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8EB" w:rsidRPr="005B195D" w:rsidRDefault="007738EB" w:rsidP="005B195D">
      <w:pPr>
        <w:widowControl w:val="0"/>
        <w:jc w:val="center"/>
        <w:rPr>
          <w:bCs/>
          <w:spacing w:val="-4"/>
          <w:sz w:val="32"/>
          <w:szCs w:val="32"/>
        </w:rPr>
      </w:pPr>
      <w:r w:rsidRPr="005B195D">
        <w:rPr>
          <w:bCs/>
          <w:spacing w:val="-4"/>
          <w:sz w:val="32"/>
          <w:szCs w:val="32"/>
        </w:rPr>
        <w:t xml:space="preserve">Рис. </w:t>
      </w:r>
      <w:r w:rsidR="00103E2A" w:rsidRPr="005B195D">
        <w:rPr>
          <w:bCs/>
          <w:spacing w:val="-4"/>
          <w:sz w:val="32"/>
          <w:szCs w:val="32"/>
        </w:rPr>
        <w:t>4</w:t>
      </w:r>
      <w:r w:rsidRPr="005B195D">
        <w:rPr>
          <w:bCs/>
          <w:spacing w:val="-4"/>
          <w:sz w:val="32"/>
          <w:szCs w:val="32"/>
        </w:rPr>
        <w:t xml:space="preserve">. </w:t>
      </w:r>
      <w:proofErr w:type="gramStart"/>
      <w:r w:rsidRPr="005B195D">
        <w:rPr>
          <w:bCs/>
          <w:spacing w:val="-4"/>
          <w:sz w:val="32"/>
          <w:szCs w:val="32"/>
        </w:rPr>
        <w:t xml:space="preserve">Схемы </w:t>
      </w:r>
      <w:proofErr w:type="spellStart"/>
      <w:r w:rsidRPr="005B195D">
        <w:rPr>
          <w:bCs/>
          <w:spacing w:val="-4"/>
          <w:sz w:val="32"/>
          <w:szCs w:val="32"/>
        </w:rPr>
        <w:t>одномассных</w:t>
      </w:r>
      <w:proofErr w:type="spellEnd"/>
      <w:r w:rsidRPr="005B195D">
        <w:rPr>
          <w:bCs/>
          <w:spacing w:val="-4"/>
          <w:sz w:val="32"/>
          <w:szCs w:val="32"/>
        </w:rPr>
        <w:t xml:space="preserve"> </w:t>
      </w:r>
      <w:proofErr w:type="spellStart"/>
      <w:r w:rsidRPr="005B195D">
        <w:rPr>
          <w:bCs/>
          <w:spacing w:val="-4"/>
          <w:sz w:val="32"/>
          <w:szCs w:val="32"/>
        </w:rPr>
        <w:t>свободноколеблющихся</w:t>
      </w:r>
      <w:proofErr w:type="spellEnd"/>
      <w:r w:rsidRPr="005B195D">
        <w:rPr>
          <w:bCs/>
          <w:spacing w:val="-4"/>
          <w:sz w:val="32"/>
          <w:szCs w:val="32"/>
        </w:rPr>
        <w:t xml:space="preserve"> вибрационных конвейеров:</w:t>
      </w:r>
      <w:r w:rsidR="003676B7" w:rsidRPr="005B195D">
        <w:rPr>
          <w:bCs/>
          <w:spacing w:val="-4"/>
          <w:sz w:val="32"/>
          <w:szCs w:val="32"/>
        </w:rPr>
        <w:t xml:space="preserve"> </w:t>
      </w:r>
      <w:r w:rsidRPr="005B195D">
        <w:rPr>
          <w:bCs/>
          <w:i/>
          <w:iCs/>
          <w:spacing w:val="-4"/>
          <w:sz w:val="32"/>
          <w:szCs w:val="32"/>
        </w:rPr>
        <w:t>а</w:t>
      </w:r>
      <w:r w:rsidRPr="005B195D">
        <w:rPr>
          <w:bCs/>
          <w:spacing w:val="-4"/>
          <w:sz w:val="32"/>
          <w:szCs w:val="32"/>
        </w:rPr>
        <w:t xml:space="preserve">, </w:t>
      </w:r>
      <w:r w:rsidRPr="005B195D">
        <w:rPr>
          <w:bCs/>
          <w:i/>
          <w:iCs/>
          <w:spacing w:val="-4"/>
          <w:sz w:val="32"/>
          <w:szCs w:val="32"/>
        </w:rPr>
        <w:t>б</w:t>
      </w:r>
      <w:r w:rsidRPr="005B195D">
        <w:rPr>
          <w:bCs/>
          <w:spacing w:val="-4"/>
          <w:sz w:val="32"/>
          <w:szCs w:val="32"/>
        </w:rPr>
        <w:t xml:space="preserve">, </w:t>
      </w:r>
      <w:r w:rsidRPr="005B195D">
        <w:rPr>
          <w:bCs/>
          <w:i/>
          <w:iCs/>
          <w:spacing w:val="-4"/>
          <w:sz w:val="32"/>
          <w:szCs w:val="32"/>
        </w:rPr>
        <w:t>в</w:t>
      </w:r>
      <w:r w:rsidRPr="005B195D">
        <w:rPr>
          <w:bCs/>
          <w:spacing w:val="-4"/>
          <w:sz w:val="32"/>
          <w:szCs w:val="32"/>
        </w:rPr>
        <w:t xml:space="preserve"> – конструктивные; </w:t>
      </w:r>
      <w:r w:rsidRPr="005B195D">
        <w:rPr>
          <w:bCs/>
          <w:i/>
          <w:iCs/>
          <w:spacing w:val="-4"/>
          <w:sz w:val="32"/>
          <w:szCs w:val="32"/>
        </w:rPr>
        <w:t>г</w:t>
      </w:r>
      <w:r w:rsidRPr="005B195D">
        <w:rPr>
          <w:bCs/>
          <w:spacing w:val="-4"/>
          <w:sz w:val="32"/>
          <w:szCs w:val="32"/>
        </w:rPr>
        <w:t xml:space="preserve"> – расчетная; 1 – желоб </w:t>
      </w:r>
      <w:r w:rsidR="003676B7" w:rsidRPr="005B195D">
        <w:rPr>
          <w:bCs/>
          <w:spacing w:val="-4"/>
          <w:sz w:val="32"/>
          <w:szCs w:val="32"/>
        </w:rPr>
        <w:br/>
      </w:r>
      <w:r w:rsidRPr="005B195D">
        <w:rPr>
          <w:bCs/>
          <w:spacing w:val="-4"/>
          <w:sz w:val="32"/>
          <w:szCs w:val="32"/>
        </w:rPr>
        <w:t>(труба); 2 – гофрированный патрубок;</w:t>
      </w:r>
      <w:r w:rsidR="003676B7" w:rsidRPr="005B195D">
        <w:rPr>
          <w:bCs/>
          <w:spacing w:val="-4"/>
          <w:sz w:val="32"/>
          <w:szCs w:val="32"/>
        </w:rPr>
        <w:t xml:space="preserve"> </w:t>
      </w:r>
      <w:r w:rsidRPr="005B195D">
        <w:rPr>
          <w:bCs/>
          <w:spacing w:val="-4"/>
          <w:sz w:val="32"/>
          <w:szCs w:val="32"/>
        </w:rPr>
        <w:t xml:space="preserve">3 – амортизатор; 4 – привод; </w:t>
      </w:r>
      <w:r w:rsidR="003676B7" w:rsidRPr="005B195D">
        <w:rPr>
          <w:bCs/>
          <w:spacing w:val="-4"/>
          <w:sz w:val="32"/>
          <w:szCs w:val="32"/>
        </w:rPr>
        <w:br/>
      </w:r>
      <w:r w:rsidRPr="005B195D">
        <w:rPr>
          <w:bCs/>
          <w:spacing w:val="-4"/>
          <w:sz w:val="32"/>
          <w:szCs w:val="32"/>
        </w:rPr>
        <w:t>5 – предохранительный пояс</w:t>
      </w:r>
      <w:proofErr w:type="gramEnd"/>
    </w:p>
    <w:p w:rsidR="007738EB" w:rsidRPr="005B195D" w:rsidRDefault="007738EB" w:rsidP="005B195D">
      <w:pPr>
        <w:widowControl w:val="0"/>
        <w:jc w:val="center"/>
        <w:rPr>
          <w:bCs/>
          <w:sz w:val="32"/>
          <w:szCs w:val="32"/>
        </w:rPr>
      </w:pPr>
    </w:p>
    <w:p w:rsidR="003676B7" w:rsidRPr="005B195D" w:rsidRDefault="003676B7" w:rsidP="005B195D">
      <w:pPr>
        <w:widowControl w:val="0"/>
        <w:ind w:firstLine="709"/>
        <w:jc w:val="both"/>
        <w:rPr>
          <w:bCs/>
          <w:spacing w:val="-2"/>
          <w:sz w:val="32"/>
          <w:szCs w:val="32"/>
        </w:rPr>
      </w:pPr>
      <w:r w:rsidRPr="005B195D">
        <w:rPr>
          <w:bCs/>
          <w:spacing w:val="-2"/>
          <w:sz w:val="32"/>
          <w:szCs w:val="32"/>
        </w:rPr>
        <w:t>Желоб получает направленные колебания от центробежного привода, имеющего нижнее или верхнее расположение. Для обе</w:t>
      </w:r>
      <w:r w:rsidRPr="005B195D">
        <w:rPr>
          <w:bCs/>
          <w:spacing w:val="-2"/>
          <w:sz w:val="32"/>
          <w:szCs w:val="32"/>
        </w:rPr>
        <w:t>с</w:t>
      </w:r>
      <w:r w:rsidRPr="005B195D">
        <w:rPr>
          <w:bCs/>
          <w:spacing w:val="-2"/>
          <w:sz w:val="32"/>
          <w:szCs w:val="32"/>
        </w:rPr>
        <w:t>печения перемещения груза в заданном направлении привод уст</w:t>
      </w:r>
      <w:r w:rsidRPr="005B195D">
        <w:rPr>
          <w:bCs/>
          <w:spacing w:val="-2"/>
          <w:sz w:val="32"/>
          <w:szCs w:val="32"/>
        </w:rPr>
        <w:t>а</w:t>
      </w:r>
      <w:r w:rsidRPr="005B195D">
        <w:rPr>
          <w:bCs/>
          <w:spacing w:val="-2"/>
          <w:sz w:val="32"/>
          <w:szCs w:val="32"/>
        </w:rPr>
        <w:lastRenderedPageBreak/>
        <w:t xml:space="preserve">навливают под углом </w:t>
      </w:r>
      <w:r w:rsidRPr="005B195D">
        <w:rPr>
          <w:bCs/>
          <w:spacing w:val="-2"/>
          <w:sz w:val="32"/>
          <w:szCs w:val="32"/>
          <w:lang w:val="el-GR"/>
        </w:rPr>
        <w:t>β</w:t>
      </w:r>
      <w:r w:rsidRPr="005B195D">
        <w:rPr>
          <w:bCs/>
          <w:spacing w:val="-2"/>
          <w:sz w:val="32"/>
          <w:szCs w:val="32"/>
        </w:rPr>
        <w:t xml:space="preserve"> = 20–30° к продольной оси конвейера.</w:t>
      </w:r>
    </w:p>
    <w:p w:rsidR="003676B7" w:rsidRPr="005B195D" w:rsidRDefault="003676B7" w:rsidP="005B195D">
      <w:pPr>
        <w:widowControl w:val="0"/>
        <w:ind w:firstLine="709"/>
        <w:jc w:val="both"/>
        <w:rPr>
          <w:bCs/>
          <w:spacing w:val="-2"/>
          <w:sz w:val="32"/>
          <w:szCs w:val="32"/>
        </w:rPr>
      </w:pPr>
      <w:r w:rsidRPr="005B195D">
        <w:rPr>
          <w:bCs/>
          <w:spacing w:val="-2"/>
          <w:sz w:val="32"/>
          <w:szCs w:val="32"/>
        </w:rPr>
        <w:t>Линия действия возмущающей силы, вызывающей колеб</w:t>
      </w:r>
      <w:r w:rsidRPr="005B195D">
        <w:rPr>
          <w:bCs/>
          <w:spacing w:val="-2"/>
          <w:sz w:val="32"/>
          <w:szCs w:val="32"/>
        </w:rPr>
        <w:t>а</w:t>
      </w:r>
      <w:r w:rsidRPr="005B195D">
        <w:rPr>
          <w:bCs/>
          <w:spacing w:val="-2"/>
          <w:sz w:val="32"/>
          <w:szCs w:val="32"/>
        </w:rPr>
        <w:t>ния системы, должна проходить через центр инерции (тяжести) системы для исключения дополнительных крутильных колебаний, неблагоприятно действующих на процесс перемещения груза.</w:t>
      </w:r>
    </w:p>
    <w:p w:rsidR="003676B7" w:rsidRPr="005B195D" w:rsidRDefault="003676B7" w:rsidP="005B195D">
      <w:pPr>
        <w:widowControl w:val="0"/>
        <w:ind w:firstLine="709"/>
        <w:jc w:val="both"/>
        <w:rPr>
          <w:bCs/>
          <w:sz w:val="32"/>
          <w:szCs w:val="32"/>
        </w:rPr>
      </w:pPr>
      <w:r w:rsidRPr="005B195D">
        <w:rPr>
          <w:bCs/>
          <w:sz w:val="32"/>
          <w:szCs w:val="32"/>
        </w:rPr>
        <w:t>Высокая жесткость узла крепления привода к желобу обе</w:t>
      </w:r>
      <w:r w:rsidRPr="005B195D">
        <w:rPr>
          <w:bCs/>
          <w:sz w:val="32"/>
          <w:szCs w:val="32"/>
        </w:rPr>
        <w:t>с</w:t>
      </w:r>
      <w:r w:rsidRPr="005B195D">
        <w:rPr>
          <w:bCs/>
          <w:sz w:val="32"/>
          <w:szCs w:val="32"/>
        </w:rPr>
        <w:t>печивает стабильность распространения колебаний и предотвр</w:t>
      </w:r>
      <w:r w:rsidRPr="005B195D">
        <w:rPr>
          <w:bCs/>
          <w:sz w:val="32"/>
          <w:szCs w:val="32"/>
        </w:rPr>
        <w:t>а</w:t>
      </w:r>
      <w:r w:rsidRPr="005B195D">
        <w:rPr>
          <w:bCs/>
          <w:sz w:val="32"/>
          <w:szCs w:val="32"/>
        </w:rPr>
        <w:t>щает возможное разрушение трубы. Увеличение габаритов гр</w:t>
      </w:r>
      <w:r w:rsidRPr="005B195D">
        <w:rPr>
          <w:bCs/>
          <w:sz w:val="32"/>
          <w:szCs w:val="32"/>
        </w:rPr>
        <w:t>у</w:t>
      </w:r>
      <w:r w:rsidRPr="005B195D">
        <w:rPr>
          <w:bCs/>
          <w:sz w:val="32"/>
          <w:szCs w:val="32"/>
        </w:rPr>
        <w:t>зонесущего элемента повышает его массу и уменьшает амплит</w:t>
      </w:r>
      <w:r w:rsidRPr="005B195D">
        <w:rPr>
          <w:bCs/>
          <w:sz w:val="32"/>
          <w:szCs w:val="32"/>
        </w:rPr>
        <w:t>у</w:t>
      </w:r>
      <w:r w:rsidRPr="005B195D">
        <w:rPr>
          <w:bCs/>
          <w:sz w:val="32"/>
          <w:szCs w:val="32"/>
        </w:rPr>
        <w:t>ду колебаний, поэтому длина вибрационных конвейеров подве</w:t>
      </w:r>
      <w:r w:rsidRPr="005B195D">
        <w:rPr>
          <w:bCs/>
          <w:sz w:val="32"/>
          <w:szCs w:val="32"/>
        </w:rPr>
        <w:t>с</w:t>
      </w:r>
      <w:r w:rsidRPr="005B195D">
        <w:rPr>
          <w:bCs/>
          <w:sz w:val="32"/>
          <w:szCs w:val="32"/>
        </w:rPr>
        <w:t>ной конструкции не более 6–8 м.</w:t>
      </w:r>
    </w:p>
    <w:p w:rsidR="007738EB" w:rsidRPr="005B195D" w:rsidRDefault="007738EB" w:rsidP="005B195D">
      <w:pPr>
        <w:widowControl w:val="0"/>
        <w:ind w:firstLine="709"/>
        <w:jc w:val="both"/>
        <w:rPr>
          <w:bCs/>
          <w:sz w:val="32"/>
          <w:szCs w:val="32"/>
        </w:rPr>
      </w:pPr>
      <w:r w:rsidRPr="005B195D">
        <w:rPr>
          <w:bCs/>
          <w:sz w:val="32"/>
          <w:szCs w:val="32"/>
        </w:rPr>
        <w:t>Преимуществами вибрационных конвейеров подвесной ко</w:t>
      </w:r>
      <w:r w:rsidRPr="005B195D">
        <w:rPr>
          <w:bCs/>
          <w:sz w:val="32"/>
          <w:szCs w:val="32"/>
        </w:rPr>
        <w:t>н</w:t>
      </w:r>
      <w:r w:rsidRPr="005B195D">
        <w:rPr>
          <w:bCs/>
          <w:sz w:val="32"/>
          <w:szCs w:val="32"/>
        </w:rPr>
        <w:t>струкции являются простота; малая масса; возможность пром</w:t>
      </w:r>
      <w:r w:rsidRPr="005B195D">
        <w:rPr>
          <w:bCs/>
          <w:sz w:val="32"/>
          <w:szCs w:val="32"/>
        </w:rPr>
        <w:t>е</w:t>
      </w:r>
      <w:r w:rsidRPr="005B195D">
        <w:rPr>
          <w:bCs/>
          <w:sz w:val="32"/>
          <w:szCs w:val="32"/>
        </w:rPr>
        <w:t>жуточной загрузки и разгрузки; малые динамические нагрузки на опоры. К недостаткам относятся малая длина перемещения и а</w:t>
      </w:r>
      <w:r w:rsidRPr="005B195D">
        <w:rPr>
          <w:bCs/>
          <w:sz w:val="32"/>
          <w:szCs w:val="32"/>
        </w:rPr>
        <w:t>м</w:t>
      </w:r>
      <w:r w:rsidRPr="005B195D">
        <w:rPr>
          <w:bCs/>
          <w:sz w:val="32"/>
          <w:szCs w:val="32"/>
        </w:rPr>
        <w:t>плитуда колебаний; снижение амплитуды при увеличении з</w:t>
      </w:r>
      <w:r w:rsidRPr="005B195D">
        <w:rPr>
          <w:bCs/>
          <w:sz w:val="32"/>
          <w:szCs w:val="32"/>
        </w:rPr>
        <w:t>а</w:t>
      </w:r>
      <w:r w:rsidRPr="005B195D">
        <w:rPr>
          <w:bCs/>
          <w:sz w:val="32"/>
          <w:szCs w:val="32"/>
        </w:rPr>
        <w:t>грузки.</w:t>
      </w:r>
    </w:p>
    <w:p w:rsidR="007738EB" w:rsidRPr="005B195D" w:rsidRDefault="007738EB" w:rsidP="005B195D">
      <w:pPr>
        <w:widowControl w:val="0"/>
        <w:ind w:firstLine="709"/>
        <w:jc w:val="both"/>
        <w:rPr>
          <w:bCs/>
          <w:spacing w:val="-5"/>
          <w:sz w:val="32"/>
          <w:szCs w:val="32"/>
        </w:rPr>
      </w:pPr>
      <w:r w:rsidRPr="005B195D">
        <w:rPr>
          <w:bCs/>
          <w:spacing w:val="-5"/>
          <w:sz w:val="32"/>
          <w:szCs w:val="32"/>
        </w:rPr>
        <w:t>Основные параметры конвейеров подвесной к</w:t>
      </w:r>
      <w:r w:rsidR="005B195D">
        <w:rPr>
          <w:bCs/>
          <w:spacing w:val="-5"/>
          <w:sz w:val="32"/>
          <w:szCs w:val="32"/>
        </w:rPr>
        <w:t xml:space="preserve">онструкции: диаметр трубы: 160, </w:t>
      </w:r>
      <w:r w:rsidRPr="005B195D">
        <w:rPr>
          <w:bCs/>
          <w:spacing w:val="-5"/>
          <w:sz w:val="32"/>
          <w:szCs w:val="32"/>
        </w:rPr>
        <w:t>200, 320,</w:t>
      </w:r>
      <w:r w:rsidRPr="005B195D">
        <w:rPr>
          <w:bCs/>
          <w:spacing w:val="-5"/>
          <w:sz w:val="22"/>
          <w:szCs w:val="32"/>
        </w:rPr>
        <w:t xml:space="preserve"> </w:t>
      </w:r>
      <w:smartTag w:uri="urn:schemas-microsoft-com:office:smarttags" w:element="metricconverter">
        <w:smartTagPr>
          <w:attr w:name="ProductID" w:val="400 мм"/>
        </w:smartTagPr>
        <w:r w:rsidRPr="005B195D">
          <w:rPr>
            <w:bCs/>
            <w:spacing w:val="-5"/>
            <w:sz w:val="32"/>
            <w:szCs w:val="32"/>
          </w:rPr>
          <w:t>400</w:t>
        </w:r>
        <w:r w:rsidRPr="005B195D">
          <w:rPr>
            <w:bCs/>
            <w:spacing w:val="-5"/>
            <w:sz w:val="22"/>
            <w:szCs w:val="32"/>
          </w:rPr>
          <w:t xml:space="preserve"> </w:t>
        </w:r>
        <w:r w:rsidRPr="005B195D">
          <w:rPr>
            <w:bCs/>
            <w:spacing w:val="-5"/>
            <w:sz w:val="32"/>
            <w:szCs w:val="32"/>
          </w:rPr>
          <w:t>мм</w:t>
        </w:r>
      </w:smartTag>
      <w:r w:rsidRPr="005B195D">
        <w:rPr>
          <w:bCs/>
          <w:spacing w:val="-5"/>
          <w:sz w:val="32"/>
          <w:szCs w:val="32"/>
        </w:rPr>
        <w:t>;</w:t>
      </w:r>
      <w:r w:rsidRPr="005B195D">
        <w:rPr>
          <w:bCs/>
          <w:spacing w:val="-5"/>
          <w:sz w:val="20"/>
          <w:szCs w:val="32"/>
        </w:rPr>
        <w:t xml:space="preserve"> </w:t>
      </w:r>
      <w:r w:rsidRPr="005B195D">
        <w:rPr>
          <w:bCs/>
          <w:spacing w:val="-5"/>
          <w:sz w:val="32"/>
          <w:szCs w:val="32"/>
        </w:rPr>
        <w:t>производительность 6–50</w:t>
      </w:r>
      <w:r w:rsidR="003676B7" w:rsidRPr="005B195D">
        <w:rPr>
          <w:bCs/>
          <w:spacing w:val="-5"/>
          <w:sz w:val="32"/>
          <w:szCs w:val="32"/>
        </w:rPr>
        <w:t> </w:t>
      </w:r>
      <w:r w:rsidRPr="005B195D">
        <w:rPr>
          <w:bCs/>
          <w:spacing w:val="-5"/>
          <w:sz w:val="32"/>
          <w:szCs w:val="32"/>
        </w:rPr>
        <w:t>м</w:t>
      </w:r>
      <w:r w:rsidRPr="005B195D">
        <w:rPr>
          <w:bCs/>
          <w:spacing w:val="-5"/>
          <w:sz w:val="32"/>
          <w:szCs w:val="32"/>
          <w:vertAlign w:val="superscript"/>
        </w:rPr>
        <w:t>3</w:t>
      </w:r>
      <w:r w:rsidRPr="005B195D">
        <w:rPr>
          <w:bCs/>
          <w:spacing w:val="-5"/>
          <w:sz w:val="32"/>
          <w:szCs w:val="32"/>
        </w:rPr>
        <w:t>/ч.</w:t>
      </w:r>
    </w:p>
    <w:p w:rsidR="007738EB" w:rsidRPr="005B195D" w:rsidRDefault="007738EB" w:rsidP="005B195D">
      <w:pPr>
        <w:widowControl w:val="0"/>
        <w:ind w:firstLine="709"/>
        <w:jc w:val="both"/>
        <w:rPr>
          <w:bCs/>
          <w:spacing w:val="-2"/>
          <w:sz w:val="32"/>
          <w:szCs w:val="32"/>
        </w:rPr>
      </w:pPr>
      <w:r w:rsidRPr="005B195D">
        <w:rPr>
          <w:b/>
          <w:bCs/>
          <w:spacing w:val="-2"/>
          <w:sz w:val="32"/>
          <w:szCs w:val="32"/>
        </w:rPr>
        <w:t xml:space="preserve">Опорные </w:t>
      </w:r>
      <w:proofErr w:type="spellStart"/>
      <w:r w:rsidRPr="005B195D">
        <w:rPr>
          <w:b/>
          <w:bCs/>
          <w:spacing w:val="-2"/>
          <w:sz w:val="32"/>
          <w:szCs w:val="32"/>
        </w:rPr>
        <w:t>виброконвейеры</w:t>
      </w:r>
      <w:proofErr w:type="spellEnd"/>
      <w:r w:rsidRPr="005B195D">
        <w:rPr>
          <w:b/>
          <w:bCs/>
          <w:spacing w:val="-2"/>
          <w:sz w:val="32"/>
          <w:szCs w:val="32"/>
        </w:rPr>
        <w:t xml:space="preserve">. </w:t>
      </w:r>
      <w:r w:rsidRPr="005B195D">
        <w:rPr>
          <w:bCs/>
          <w:spacing w:val="-2"/>
          <w:sz w:val="32"/>
          <w:szCs w:val="32"/>
        </w:rPr>
        <w:t>Вибрационный конвейер опо</w:t>
      </w:r>
      <w:r w:rsidRPr="005B195D">
        <w:rPr>
          <w:bCs/>
          <w:spacing w:val="-2"/>
          <w:sz w:val="32"/>
          <w:szCs w:val="32"/>
        </w:rPr>
        <w:t>р</w:t>
      </w:r>
      <w:r w:rsidRPr="005B195D">
        <w:rPr>
          <w:bCs/>
          <w:spacing w:val="-2"/>
          <w:sz w:val="32"/>
          <w:szCs w:val="32"/>
        </w:rPr>
        <w:t xml:space="preserve">ной конструкции (рис. </w:t>
      </w:r>
      <w:r w:rsidR="00103E2A" w:rsidRPr="005B195D">
        <w:rPr>
          <w:bCs/>
          <w:spacing w:val="-2"/>
          <w:sz w:val="32"/>
          <w:szCs w:val="32"/>
        </w:rPr>
        <w:t>5</w:t>
      </w:r>
      <w:r w:rsidRPr="005B195D">
        <w:rPr>
          <w:bCs/>
          <w:spacing w:val="-2"/>
          <w:sz w:val="32"/>
          <w:szCs w:val="32"/>
        </w:rPr>
        <w:t xml:space="preserve">) состоит из грузонесущего элемента, установленного на опорных упругих элементах под углом </w:t>
      </w:r>
      <w:r w:rsidRPr="005B195D">
        <w:rPr>
          <w:bCs/>
          <w:spacing w:val="-2"/>
          <w:sz w:val="32"/>
          <w:szCs w:val="32"/>
          <w:lang w:val="el-GR"/>
        </w:rPr>
        <w:t>β</w:t>
      </w:r>
      <w:r w:rsidRPr="005B195D">
        <w:rPr>
          <w:bCs/>
          <w:spacing w:val="-2"/>
          <w:sz w:val="32"/>
          <w:szCs w:val="32"/>
        </w:rPr>
        <w:t xml:space="preserve"> к ве</w:t>
      </w:r>
      <w:r w:rsidRPr="005B195D">
        <w:rPr>
          <w:bCs/>
          <w:spacing w:val="-2"/>
          <w:sz w:val="32"/>
          <w:szCs w:val="32"/>
        </w:rPr>
        <w:t>р</w:t>
      </w:r>
      <w:r w:rsidRPr="005B195D">
        <w:rPr>
          <w:bCs/>
          <w:spacing w:val="-2"/>
          <w:sz w:val="32"/>
          <w:szCs w:val="32"/>
        </w:rPr>
        <w:t xml:space="preserve">тикальной оси опорной рамы, расположенной непосредственно на фундаменте или установленной на упругих амортизаторах </w:t>
      </w:r>
      <w:r w:rsidRPr="005B195D">
        <w:rPr>
          <w:spacing w:val="-2"/>
          <w:sz w:val="32"/>
          <w:szCs w:val="32"/>
        </w:rPr>
        <w:t>[2]</w:t>
      </w:r>
      <w:r w:rsidRPr="005B195D">
        <w:rPr>
          <w:bCs/>
          <w:spacing w:val="-2"/>
          <w:sz w:val="32"/>
          <w:szCs w:val="32"/>
        </w:rPr>
        <w:t>.</w:t>
      </w:r>
    </w:p>
    <w:p w:rsidR="005B195D" w:rsidRPr="005B195D" w:rsidRDefault="005B195D" w:rsidP="005B195D">
      <w:pPr>
        <w:widowControl w:val="0"/>
        <w:ind w:firstLine="709"/>
        <w:jc w:val="both"/>
        <w:rPr>
          <w:bCs/>
          <w:sz w:val="32"/>
          <w:szCs w:val="32"/>
        </w:rPr>
      </w:pPr>
      <w:r w:rsidRPr="005B195D">
        <w:rPr>
          <w:bCs/>
          <w:sz w:val="32"/>
          <w:szCs w:val="32"/>
        </w:rPr>
        <w:t xml:space="preserve">Возмущающая сила привода должна быть направлена под углом направления колебаний </w:t>
      </w:r>
      <w:r w:rsidRPr="005B195D">
        <w:rPr>
          <w:bCs/>
          <w:sz w:val="32"/>
          <w:szCs w:val="32"/>
          <w:lang w:val="el-GR"/>
        </w:rPr>
        <w:t>β</w:t>
      </w:r>
      <w:r w:rsidRPr="005B195D">
        <w:rPr>
          <w:bCs/>
          <w:sz w:val="32"/>
          <w:szCs w:val="32"/>
        </w:rPr>
        <w:t>, ее линия воздействия должна проходить через центр инерции колебательной системы.</w:t>
      </w:r>
    </w:p>
    <w:p w:rsidR="005B195D" w:rsidRPr="005B195D" w:rsidRDefault="005B195D" w:rsidP="005B195D">
      <w:pPr>
        <w:widowControl w:val="0"/>
        <w:ind w:firstLine="709"/>
        <w:jc w:val="both"/>
        <w:rPr>
          <w:bCs/>
          <w:sz w:val="32"/>
          <w:szCs w:val="32"/>
        </w:rPr>
      </w:pPr>
      <w:r w:rsidRPr="005B195D">
        <w:rPr>
          <w:bCs/>
          <w:sz w:val="32"/>
          <w:szCs w:val="32"/>
        </w:rPr>
        <w:t>Основным недостатком таких конвейеров является их н</w:t>
      </w:r>
      <w:r w:rsidRPr="005B195D">
        <w:rPr>
          <w:bCs/>
          <w:sz w:val="32"/>
          <w:szCs w:val="32"/>
        </w:rPr>
        <w:t>е</w:t>
      </w:r>
      <w:r w:rsidRPr="005B195D">
        <w:rPr>
          <w:bCs/>
          <w:sz w:val="32"/>
          <w:szCs w:val="32"/>
        </w:rPr>
        <w:t xml:space="preserve">уравновешенность и передача </w:t>
      </w:r>
      <w:proofErr w:type="spellStart"/>
      <w:r w:rsidRPr="005B195D">
        <w:rPr>
          <w:bCs/>
          <w:sz w:val="32"/>
          <w:szCs w:val="32"/>
        </w:rPr>
        <w:t>вибронагрузок</w:t>
      </w:r>
      <w:proofErr w:type="spellEnd"/>
      <w:r w:rsidRPr="005B195D">
        <w:rPr>
          <w:bCs/>
          <w:sz w:val="32"/>
          <w:szCs w:val="32"/>
        </w:rPr>
        <w:t xml:space="preserve"> на опорные ко</w:t>
      </w:r>
      <w:r w:rsidRPr="005B195D">
        <w:rPr>
          <w:bCs/>
          <w:sz w:val="32"/>
          <w:szCs w:val="32"/>
        </w:rPr>
        <w:t>н</w:t>
      </w:r>
      <w:r w:rsidRPr="005B195D">
        <w:rPr>
          <w:bCs/>
          <w:sz w:val="32"/>
          <w:szCs w:val="32"/>
        </w:rPr>
        <w:t>струкции, и поэтому необходимость установки фундаментов. Для уменьшения нагрузок используют тяжелую раму, установленную на амортизаторы (что значительно утяжеляет конвейер).</w:t>
      </w:r>
    </w:p>
    <w:p w:rsidR="005B195D" w:rsidRPr="005B195D" w:rsidRDefault="005B195D" w:rsidP="005B195D">
      <w:pPr>
        <w:widowControl w:val="0"/>
        <w:ind w:firstLine="709"/>
        <w:jc w:val="both"/>
        <w:rPr>
          <w:bCs/>
          <w:sz w:val="32"/>
          <w:szCs w:val="32"/>
        </w:rPr>
      </w:pPr>
      <w:r w:rsidRPr="005B195D">
        <w:rPr>
          <w:bCs/>
          <w:sz w:val="32"/>
          <w:szCs w:val="32"/>
        </w:rPr>
        <w:t xml:space="preserve">Опорные конвейеры с центробежными приводами имеют </w:t>
      </w:r>
      <w:proofErr w:type="spellStart"/>
      <w:r w:rsidRPr="005B195D">
        <w:rPr>
          <w:bCs/>
          <w:sz w:val="32"/>
          <w:szCs w:val="32"/>
        </w:rPr>
        <w:t>зарезонансную</w:t>
      </w:r>
      <w:proofErr w:type="spellEnd"/>
      <w:r w:rsidRPr="005B195D">
        <w:rPr>
          <w:bCs/>
          <w:sz w:val="32"/>
          <w:szCs w:val="32"/>
        </w:rPr>
        <w:t>, а с электромагнитным и эксцентриковым прив</w:t>
      </w:r>
      <w:r w:rsidRPr="005B195D">
        <w:rPr>
          <w:bCs/>
          <w:sz w:val="32"/>
          <w:szCs w:val="32"/>
        </w:rPr>
        <w:t>о</w:t>
      </w:r>
      <w:r w:rsidRPr="005B195D">
        <w:rPr>
          <w:bCs/>
          <w:sz w:val="32"/>
          <w:szCs w:val="32"/>
        </w:rPr>
        <w:t>дом резонансную настройку упругой системы.</w:t>
      </w:r>
    </w:p>
    <w:p w:rsidR="005B195D" w:rsidRPr="005B195D" w:rsidRDefault="005B195D" w:rsidP="005B195D">
      <w:pPr>
        <w:widowControl w:val="0"/>
        <w:ind w:firstLine="709"/>
        <w:jc w:val="both"/>
        <w:rPr>
          <w:bCs/>
          <w:sz w:val="32"/>
          <w:szCs w:val="32"/>
        </w:rPr>
      </w:pPr>
      <w:r w:rsidRPr="005B195D">
        <w:rPr>
          <w:bCs/>
          <w:sz w:val="32"/>
          <w:szCs w:val="32"/>
        </w:rPr>
        <w:t>Основными параметрами вибрационных конвейеров опо</w:t>
      </w:r>
      <w:r w:rsidRPr="005B195D">
        <w:rPr>
          <w:bCs/>
          <w:sz w:val="32"/>
          <w:szCs w:val="32"/>
        </w:rPr>
        <w:t>р</w:t>
      </w:r>
      <w:r w:rsidRPr="005B195D">
        <w:rPr>
          <w:bCs/>
          <w:sz w:val="32"/>
          <w:szCs w:val="32"/>
        </w:rPr>
        <w:t xml:space="preserve">ной конструкции являются: амплитуда колебаний желоба </w:t>
      </w:r>
      <w:smartTag w:uri="urn:schemas-microsoft-com:office:smarttags" w:element="metricconverter">
        <w:smartTagPr>
          <w:attr w:name="ProductID" w:val="6 мм"/>
        </w:smartTagPr>
        <w:r w:rsidRPr="005B195D">
          <w:rPr>
            <w:bCs/>
            <w:sz w:val="32"/>
            <w:szCs w:val="32"/>
          </w:rPr>
          <w:t>6 мм</w:t>
        </w:r>
      </w:smartTag>
      <w:r w:rsidRPr="005B195D">
        <w:rPr>
          <w:bCs/>
          <w:sz w:val="32"/>
          <w:szCs w:val="32"/>
        </w:rPr>
        <w:t>; частота 680 мин</w:t>
      </w:r>
      <w:r w:rsidR="007727A0">
        <w:rPr>
          <w:bCs/>
          <w:sz w:val="32"/>
          <w:szCs w:val="32"/>
          <w:vertAlign w:val="superscript"/>
        </w:rPr>
        <w:t>–</w:t>
      </w:r>
      <w:r w:rsidRPr="005B195D">
        <w:rPr>
          <w:bCs/>
          <w:sz w:val="32"/>
          <w:szCs w:val="32"/>
          <w:vertAlign w:val="superscript"/>
        </w:rPr>
        <w:t>1</w:t>
      </w:r>
      <w:r w:rsidRPr="005B195D">
        <w:rPr>
          <w:bCs/>
          <w:sz w:val="32"/>
          <w:szCs w:val="32"/>
        </w:rPr>
        <w:t xml:space="preserve">; угол направления колебаний 22°; температура </w:t>
      </w:r>
      <w:r w:rsidRPr="005B195D">
        <w:rPr>
          <w:bCs/>
          <w:sz w:val="32"/>
          <w:szCs w:val="32"/>
        </w:rPr>
        <w:lastRenderedPageBreak/>
        <w:t>транспортируемого груза не более 100 °С.</w:t>
      </w:r>
    </w:p>
    <w:p w:rsidR="007738EB" w:rsidRPr="005B195D" w:rsidRDefault="007738EB" w:rsidP="005B195D">
      <w:pPr>
        <w:widowControl w:val="0"/>
        <w:jc w:val="center"/>
        <w:rPr>
          <w:bCs/>
          <w:sz w:val="32"/>
          <w:szCs w:val="32"/>
        </w:rPr>
      </w:pPr>
    </w:p>
    <w:p w:rsidR="007738EB" w:rsidRPr="005B195D" w:rsidRDefault="007738EB" w:rsidP="005B195D">
      <w:pPr>
        <w:widowControl w:val="0"/>
        <w:jc w:val="center"/>
        <w:rPr>
          <w:bCs/>
          <w:sz w:val="32"/>
          <w:szCs w:val="32"/>
        </w:rPr>
      </w:pPr>
      <w:r w:rsidRPr="005B195D">
        <w:rPr>
          <w:bCs/>
          <w:noProof/>
          <w:sz w:val="32"/>
          <w:szCs w:val="32"/>
        </w:rPr>
        <w:drawing>
          <wp:inline distT="0" distB="0" distL="0" distR="0" wp14:anchorId="7B8E937E" wp14:editId="27BD483A">
            <wp:extent cx="4320540" cy="3108960"/>
            <wp:effectExtent l="0" t="0" r="3810" b="0"/>
            <wp:docPr id="3" name="Рисунок 3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8EB" w:rsidRPr="005B195D" w:rsidRDefault="007738EB" w:rsidP="005B195D">
      <w:pPr>
        <w:widowControl w:val="0"/>
        <w:jc w:val="center"/>
        <w:rPr>
          <w:bCs/>
          <w:sz w:val="32"/>
          <w:szCs w:val="32"/>
        </w:rPr>
      </w:pPr>
      <w:r w:rsidRPr="005B195D">
        <w:rPr>
          <w:bCs/>
          <w:sz w:val="32"/>
          <w:szCs w:val="32"/>
        </w:rPr>
        <w:t xml:space="preserve">Рис. </w:t>
      </w:r>
      <w:r w:rsidR="00103E2A" w:rsidRPr="005B195D">
        <w:rPr>
          <w:bCs/>
          <w:sz w:val="32"/>
          <w:szCs w:val="32"/>
        </w:rPr>
        <w:t>5</w:t>
      </w:r>
      <w:r w:rsidRPr="005B195D">
        <w:rPr>
          <w:bCs/>
          <w:sz w:val="32"/>
          <w:szCs w:val="32"/>
        </w:rPr>
        <w:t xml:space="preserve"> Схемы опорных вибрационных конвейеров:</w:t>
      </w:r>
    </w:p>
    <w:p w:rsidR="007738EB" w:rsidRPr="005B195D" w:rsidRDefault="007738EB" w:rsidP="005B195D">
      <w:pPr>
        <w:widowControl w:val="0"/>
        <w:jc w:val="center"/>
        <w:rPr>
          <w:bCs/>
          <w:sz w:val="32"/>
          <w:szCs w:val="32"/>
        </w:rPr>
      </w:pPr>
      <w:r w:rsidRPr="005B195D">
        <w:rPr>
          <w:bCs/>
          <w:i/>
          <w:iCs/>
          <w:sz w:val="32"/>
          <w:szCs w:val="32"/>
        </w:rPr>
        <w:t>а</w:t>
      </w:r>
      <w:r w:rsidRPr="005B195D">
        <w:rPr>
          <w:bCs/>
          <w:sz w:val="32"/>
          <w:szCs w:val="32"/>
        </w:rPr>
        <w:t xml:space="preserve"> – </w:t>
      </w:r>
      <w:proofErr w:type="spellStart"/>
      <w:r w:rsidRPr="005B195D">
        <w:rPr>
          <w:bCs/>
          <w:sz w:val="32"/>
          <w:szCs w:val="32"/>
        </w:rPr>
        <w:t>одномассного</w:t>
      </w:r>
      <w:proofErr w:type="spellEnd"/>
      <w:r w:rsidRPr="005B195D">
        <w:rPr>
          <w:bCs/>
          <w:sz w:val="32"/>
          <w:szCs w:val="32"/>
        </w:rPr>
        <w:t xml:space="preserve">; </w:t>
      </w:r>
      <w:r w:rsidRPr="005B195D">
        <w:rPr>
          <w:bCs/>
          <w:i/>
          <w:iCs/>
          <w:sz w:val="32"/>
          <w:szCs w:val="32"/>
        </w:rPr>
        <w:t>б</w:t>
      </w:r>
      <w:r w:rsidRPr="005B195D">
        <w:rPr>
          <w:bCs/>
          <w:sz w:val="32"/>
          <w:szCs w:val="32"/>
        </w:rPr>
        <w:t xml:space="preserve"> – </w:t>
      </w:r>
      <w:proofErr w:type="spellStart"/>
      <w:r w:rsidR="005B195D">
        <w:rPr>
          <w:bCs/>
          <w:sz w:val="32"/>
          <w:szCs w:val="32"/>
        </w:rPr>
        <w:t>двухмассного</w:t>
      </w:r>
      <w:proofErr w:type="spellEnd"/>
      <w:r w:rsidR="005B195D">
        <w:rPr>
          <w:bCs/>
          <w:sz w:val="32"/>
          <w:szCs w:val="32"/>
        </w:rPr>
        <w:t>; 1 – опорная рама;</w:t>
      </w:r>
      <w:r w:rsidR="005B195D">
        <w:rPr>
          <w:bCs/>
          <w:sz w:val="32"/>
          <w:szCs w:val="32"/>
        </w:rPr>
        <w:br/>
      </w:r>
      <w:r w:rsidRPr="005B195D">
        <w:rPr>
          <w:bCs/>
          <w:sz w:val="32"/>
          <w:szCs w:val="32"/>
        </w:rPr>
        <w:t xml:space="preserve">2 – </w:t>
      </w:r>
      <w:proofErr w:type="spellStart"/>
      <w:r w:rsidRPr="005B195D">
        <w:rPr>
          <w:bCs/>
          <w:sz w:val="32"/>
          <w:szCs w:val="32"/>
        </w:rPr>
        <w:t>вибропривод</w:t>
      </w:r>
      <w:proofErr w:type="spellEnd"/>
      <w:r w:rsidRPr="005B195D">
        <w:rPr>
          <w:bCs/>
          <w:sz w:val="32"/>
          <w:szCs w:val="32"/>
        </w:rPr>
        <w:t xml:space="preserve">; 3 – опорные упругие элементы; </w:t>
      </w:r>
      <w:r w:rsidR="003676B7" w:rsidRPr="005B195D">
        <w:rPr>
          <w:bCs/>
          <w:sz w:val="32"/>
          <w:szCs w:val="32"/>
        </w:rPr>
        <w:br/>
      </w:r>
      <w:r w:rsidRPr="005B195D">
        <w:rPr>
          <w:bCs/>
          <w:sz w:val="32"/>
          <w:szCs w:val="32"/>
        </w:rPr>
        <w:t>4 – желоб (труба); 5 – амортизаторы</w:t>
      </w:r>
    </w:p>
    <w:p w:rsidR="007738EB" w:rsidRPr="005B195D" w:rsidRDefault="007738EB" w:rsidP="005B195D">
      <w:pPr>
        <w:widowControl w:val="0"/>
        <w:jc w:val="center"/>
        <w:rPr>
          <w:bCs/>
          <w:sz w:val="32"/>
          <w:szCs w:val="32"/>
        </w:rPr>
      </w:pPr>
    </w:p>
    <w:p w:rsidR="007738EB" w:rsidRPr="005B195D" w:rsidRDefault="007738EB" w:rsidP="005B195D">
      <w:pPr>
        <w:widowControl w:val="0"/>
        <w:ind w:firstLine="709"/>
        <w:jc w:val="both"/>
        <w:rPr>
          <w:bCs/>
          <w:sz w:val="32"/>
          <w:szCs w:val="32"/>
        </w:rPr>
      </w:pPr>
      <w:proofErr w:type="gramStart"/>
      <w:r w:rsidRPr="005B195D">
        <w:rPr>
          <w:b/>
          <w:bCs/>
          <w:sz w:val="32"/>
          <w:szCs w:val="32"/>
        </w:rPr>
        <w:t xml:space="preserve">Двухтрубный вибрационный конвейер </w:t>
      </w:r>
      <w:r w:rsidRPr="005B195D">
        <w:rPr>
          <w:bCs/>
          <w:sz w:val="32"/>
          <w:szCs w:val="32"/>
        </w:rPr>
        <w:t>(рис. 6) предста</w:t>
      </w:r>
      <w:r w:rsidRPr="005B195D">
        <w:rPr>
          <w:bCs/>
          <w:sz w:val="32"/>
          <w:szCs w:val="32"/>
        </w:rPr>
        <w:t>в</w:t>
      </w:r>
      <w:r w:rsidRPr="005B195D">
        <w:rPr>
          <w:bCs/>
          <w:sz w:val="32"/>
          <w:szCs w:val="32"/>
        </w:rPr>
        <w:t xml:space="preserve">ляет собой уравновешенную </w:t>
      </w:r>
      <w:proofErr w:type="spellStart"/>
      <w:r w:rsidRPr="005B195D">
        <w:rPr>
          <w:bCs/>
          <w:sz w:val="32"/>
          <w:szCs w:val="32"/>
        </w:rPr>
        <w:t>двухмассную</w:t>
      </w:r>
      <w:proofErr w:type="spellEnd"/>
      <w:r w:rsidRPr="005B195D">
        <w:rPr>
          <w:bCs/>
          <w:sz w:val="32"/>
          <w:szCs w:val="32"/>
        </w:rPr>
        <w:t xml:space="preserve"> колебательную сист</w:t>
      </w:r>
      <w:r w:rsidRPr="005B195D">
        <w:rPr>
          <w:bCs/>
          <w:sz w:val="32"/>
          <w:szCs w:val="32"/>
        </w:rPr>
        <w:t>е</w:t>
      </w:r>
      <w:r w:rsidRPr="005B195D">
        <w:rPr>
          <w:bCs/>
          <w:sz w:val="32"/>
          <w:szCs w:val="32"/>
        </w:rPr>
        <w:t>му с нижней и верхней грузонесущими трубами, которые дв</w:t>
      </w:r>
      <w:r w:rsidRPr="005B195D">
        <w:rPr>
          <w:bCs/>
          <w:sz w:val="32"/>
          <w:szCs w:val="32"/>
        </w:rPr>
        <w:t>и</w:t>
      </w:r>
      <w:r w:rsidRPr="005B195D">
        <w:rPr>
          <w:bCs/>
          <w:sz w:val="32"/>
          <w:szCs w:val="32"/>
        </w:rPr>
        <w:t>жутся возвратно-поступательно, параллельно друг другу со сдв</w:t>
      </w:r>
      <w:r w:rsidRPr="005B195D">
        <w:rPr>
          <w:bCs/>
          <w:sz w:val="32"/>
          <w:szCs w:val="32"/>
        </w:rPr>
        <w:t>и</w:t>
      </w:r>
      <w:r w:rsidRPr="005B195D">
        <w:rPr>
          <w:bCs/>
          <w:sz w:val="32"/>
          <w:szCs w:val="32"/>
        </w:rPr>
        <w:t>гом фаз на 180°, т. е. при движении одной трубы вперед другая труба отклоняется назад на ту же величину – этим обеспечивае</w:t>
      </w:r>
      <w:r w:rsidRPr="005B195D">
        <w:rPr>
          <w:bCs/>
          <w:sz w:val="32"/>
          <w:szCs w:val="32"/>
        </w:rPr>
        <w:t>т</w:t>
      </w:r>
      <w:r w:rsidRPr="005B195D">
        <w:rPr>
          <w:bCs/>
          <w:sz w:val="32"/>
          <w:szCs w:val="32"/>
        </w:rPr>
        <w:t xml:space="preserve">ся уравновешивание движущихся масс </w:t>
      </w:r>
      <w:r w:rsidRPr="005B195D">
        <w:rPr>
          <w:sz w:val="32"/>
          <w:szCs w:val="32"/>
        </w:rPr>
        <w:t>[2]</w:t>
      </w:r>
      <w:r w:rsidRPr="005B195D">
        <w:rPr>
          <w:bCs/>
          <w:sz w:val="32"/>
          <w:szCs w:val="32"/>
        </w:rPr>
        <w:t>.</w:t>
      </w:r>
      <w:proofErr w:type="gramEnd"/>
    </w:p>
    <w:p w:rsidR="007738EB" w:rsidRPr="005B195D" w:rsidRDefault="007738EB" w:rsidP="005B195D">
      <w:pPr>
        <w:widowControl w:val="0"/>
        <w:ind w:firstLine="709"/>
        <w:jc w:val="both"/>
        <w:rPr>
          <w:bCs/>
          <w:sz w:val="32"/>
          <w:szCs w:val="32"/>
        </w:rPr>
      </w:pPr>
      <w:r w:rsidRPr="005B195D">
        <w:rPr>
          <w:bCs/>
          <w:sz w:val="32"/>
          <w:szCs w:val="32"/>
        </w:rPr>
        <w:t>Транспортируемый груз перемещается по верхней и нижней трубам в одном направлении.</w:t>
      </w:r>
    </w:p>
    <w:p w:rsidR="005B195D" w:rsidRPr="005B195D" w:rsidRDefault="005B195D" w:rsidP="005B195D">
      <w:pPr>
        <w:widowControl w:val="0"/>
        <w:ind w:firstLine="709"/>
        <w:jc w:val="both"/>
        <w:rPr>
          <w:bCs/>
          <w:sz w:val="32"/>
          <w:szCs w:val="32"/>
        </w:rPr>
      </w:pPr>
      <w:r w:rsidRPr="005B195D">
        <w:rPr>
          <w:bCs/>
          <w:sz w:val="32"/>
          <w:szCs w:val="32"/>
        </w:rPr>
        <w:t>Основными параметрами двухтрубных вибрационных ко</w:t>
      </w:r>
      <w:r w:rsidRPr="005B195D">
        <w:rPr>
          <w:bCs/>
          <w:sz w:val="32"/>
          <w:szCs w:val="32"/>
        </w:rPr>
        <w:t>н</w:t>
      </w:r>
      <w:r w:rsidRPr="005B195D">
        <w:rPr>
          <w:bCs/>
          <w:sz w:val="32"/>
          <w:szCs w:val="32"/>
        </w:rPr>
        <w:t xml:space="preserve">вейеров являются: диаметр трубы: 104, 154, 220, 310, 390, </w:t>
      </w:r>
      <w:smartTag w:uri="urn:schemas-microsoft-com:office:smarttags" w:element="metricconverter">
        <w:smartTagPr>
          <w:attr w:name="ProductID" w:val="470 мм"/>
        </w:smartTagPr>
        <w:r w:rsidRPr="005B195D">
          <w:rPr>
            <w:bCs/>
            <w:sz w:val="32"/>
            <w:szCs w:val="32"/>
          </w:rPr>
          <w:t>470 мм</w:t>
        </w:r>
      </w:smartTag>
      <w:r w:rsidRPr="005B195D">
        <w:rPr>
          <w:bCs/>
          <w:sz w:val="32"/>
          <w:szCs w:val="32"/>
        </w:rPr>
        <w:t>; длина 10–30 м; производительность 15–150 м</w:t>
      </w:r>
      <w:r w:rsidRPr="005B195D">
        <w:rPr>
          <w:bCs/>
          <w:sz w:val="32"/>
          <w:szCs w:val="32"/>
          <w:vertAlign w:val="superscript"/>
        </w:rPr>
        <w:t>3</w:t>
      </w:r>
      <w:r w:rsidRPr="005B195D">
        <w:rPr>
          <w:bCs/>
          <w:sz w:val="32"/>
          <w:szCs w:val="32"/>
        </w:rPr>
        <w:t xml:space="preserve">/ч. </w:t>
      </w:r>
    </w:p>
    <w:p w:rsidR="005B195D" w:rsidRPr="005B195D" w:rsidRDefault="005B195D" w:rsidP="005B195D">
      <w:pPr>
        <w:widowControl w:val="0"/>
        <w:ind w:firstLine="709"/>
        <w:jc w:val="both"/>
        <w:rPr>
          <w:bCs/>
          <w:sz w:val="32"/>
          <w:szCs w:val="32"/>
        </w:rPr>
      </w:pPr>
      <w:r w:rsidRPr="005B195D">
        <w:rPr>
          <w:bCs/>
          <w:sz w:val="32"/>
          <w:szCs w:val="32"/>
        </w:rPr>
        <w:t>Преимуществами двухтрубных вибрационных конвейеров являются: уравновешенность колеблющихся масс; удвоенная производительность; постоянство амплитуды колебаний; малый расход энергии из-за резонансной настройки упругой системы. К недостаткам относятся: сложность конструкции и узлов пром</w:t>
      </w:r>
      <w:r w:rsidRPr="005B195D">
        <w:rPr>
          <w:bCs/>
          <w:sz w:val="32"/>
          <w:szCs w:val="32"/>
        </w:rPr>
        <w:t>е</w:t>
      </w:r>
      <w:r w:rsidRPr="005B195D">
        <w:rPr>
          <w:bCs/>
          <w:sz w:val="32"/>
          <w:szCs w:val="32"/>
        </w:rPr>
        <w:lastRenderedPageBreak/>
        <w:t>жуточной загрузки и разгрузки; большие габаритные размеры.</w:t>
      </w:r>
    </w:p>
    <w:p w:rsidR="007738EB" w:rsidRPr="005B195D" w:rsidRDefault="007738EB" w:rsidP="005B195D">
      <w:pPr>
        <w:widowControl w:val="0"/>
        <w:jc w:val="center"/>
        <w:rPr>
          <w:bCs/>
          <w:sz w:val="32"/>
          <w:szCs w:val="32"/>
        </w:rPr>
      </w:pPr>
      <w:r w:rsidRPr="005B195D">
        <w:rPr>
          <w:bCs/>
          <w:noProof/>
          <w:sz w:val="32"/>
          <w:szCs w:val="32"/>
        </w:rPr>
        <w:drawing>
          <wp:inline distT="0" distB="0" distL="0" distR="0" wp14:anchorId="123CAAB4" wp14:editId="3C6D71F0">
            <wp:extent cx="3240000" cy="1999428"/>
            <wp:effectExtent l="0" t="0" r="0" b="1270"/>
            <wp:docPr id="2" name="Рисунок 2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47" t="10315" r="19403" b="21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99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8EB" w:rsidRPr="005B195D" w:rsidRDefault="00103E2A" w:rsidP="005B195D">
      <w:pPr>
        <w:widowControl w:val="0"/>
        <w:jc w:val="center"/>
        <w:rPr>
          <w:bCs/>
          <w:sz w:val="32"/>
          <w:szCs w:val="32"/>
        </w:rPr>
      </w:pPr>
      <w:r w:rsidRPr="005B195D">
        <w:rPr>
          <w:bCs/>
          <w:sz w:val="32"/>
          <w:szCs w:val="32"/>
        </w:rPr>
        <w:t>Рис. 6</w:t>
      </w:r>
      <w:r w:rsidR="007738EB" w:rsidRPr="005B195D">
        <w:rPr>
          <w:bCs/>
          <w:sz w:val="32"/>
          <w:szCs w:val="32"/>
        </w:rPr>
        <w:t xml:space="preserve"> Двухтрубный вибрационный конвейер</w:t>
      </w:r>
    </w:p>
    <w:p w:rsidR="007738EB" w:rsidRPr="005308AA" w:rsidRDefault="007738EB" w:rsidP="005B195D">
      <w:pPr>
        <w:widowControl w:val="0"/>
        <w:jc w:val="center"/>
        <w:rPr>
          <w:bCs/>
          <w:szCs w:val="32"/>
        </w:rPr>
      </w:pPr>
    </w:p>
    <w:p w:rsidR="003676B7" w:rsidRPr="005B195D" w:rsidRDefault="003676B7" w:rsidP="005B195D">
      <w:pPr>
        <w:widowControl w:val="0"/>
        <w:jc w:val="center"/>
        <w:rPr>
          <w:bCs/>
          <w:sz w:val="32"/>
          <w:szCs w:val="32"/>
        </w:rPr>
      </w:pPr>
      <w:r w:rsidRPr="005B195D">
        <w:rPr>
          <w:bCs/>
          <w:sz w:val="32"/>
          <w:szCs w:val="32"/>
        </w:rPr>
        <w:t>2.3. Вертикальные вибрационные конвейеры</w:t>
      </w:r>
    </w:p>
    <w:p w:rsidR="003676B7" w:rsidRPr="005308AA" w:rsidRDefault="003676B7" w:rsidP="005B195D">
      <w:pPr>
        <w:widowControl w:val="0"/>
        <w:jc w:val="center"/>
        <w:rPr>
          <w:bCs/>
          <w:szCs w:val="32"/>
        </w:rPr>
      </w:pPr>
    </w:p>
    <w:p w:rsidR="007738EB" w:rsidRPr="005B195D" w:rsidRDefault="007738EB" w:rsidP="005B195D">
      <w:pPr>
        <w:widowControl w:val="0"/>
        <w:ind w:firstLine="709"/>
        <w:jc w:val="both"/>
        <w:rPr>
          <w:bCs/>
          <w:sz w:val="32"/>
          <w:szCs w:val="32"/>
        </w:rPr>
      </w:pPr>
      <w:r w:rsidRPr="005B195D">
        <w:rPr>
          <w:bCs/>
          <w:sz w:val="32"/>
          <w:szCs w:val="32"/>
        </w:rPr>
        <w:t xml:space="preserve">Вертикальный вибрационный конвейер-элеватор (рис. </w:t>
      </w:r>
      <w:r w:rsidR="00103E2A" w:rsidRPr="005B195D">
        <w:rPr>
          <w:bCs/>
          <w:sz w:val="32"/>
          <w:szCs w:val="32"/>
        </w:rPr>
        <w:t>7</w:t>
      </w:r>
      <w:r w:rsidRPr="005B195D">
        <w:rPr>
          <w:bCs/>
          <w:sz w:val="32"/>
          <w:szCs w:val="32"/>
        </w:rPr>
        <w:t xml:space="preserve">) имеет жесткий каркас, с наружной стороны которого прикреплен открытый желоб (труба), по которому снизу вверх перемещается груз </w:t>
      </w:r>
      <w:r w:rsidRPr="005B195D">
        <w:rPr>
          <w:sz w:val="32"/>
          <w:szCs w:val="32"/>
        </w:rPr>
        <w:t>[2]</w:t>
      </w:r>
      <w:r w:rsidR="00103E2A" w:rsidRPr="005B195D">
        <w:rPr>
          <w:bCs/>
          <w:sz w:val="32"/>
          <w:szCs w:val="32"/>
        </w:rPr>
        <w:t>.</w:t>
      </w:r>
    </w:p>
    <w:p w:rsidR="007738EB" w:rsidRPr="005B195D" w:rsidRDefault="007738EB" w:rsidP="005B195D">
      <w:pPr>
        <w:widowControl w:val="0"/>
        <w:jc w:val="center"/>
        <w:rPr>
          <w:bCs/>
          <w:sz w:val="32"/>
          <w:szCs w:val="32"/>
        </w:rPr>
      </w:pPr>
      <w:r w:rsidRPr="005B195D">
        <w:rPr>
          <w:bCs/>
          <w:noProof/>
          <w:sz w:val="32"/>
          <w:szCs w:val="32"/>
        </w:rPr>
        <w:drawing>
          <wp:inline distT="0" distB="0" distL="0" distR="0" wp14:anchorId="76EE0ED6" wp14:editId="25BC19EF">
            <wp:extent cx="4896000" cy="3472394"/>
            <wp:effectExtent l="0" t="0" r="0" b="0"/>
            <wp:docPr id="1" name="Рисунок 1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000" cy="3472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8EB" w:rsidRPr="005B195D" w:rsidRDefault="007738EB" w:rsidP="005B195D">
      <w:pPr>
        <w:widowControl w:val="0"/>
        <w:jc w:val="center"/>
        <w:rPr>
          <w:bCs/>
          <w:sz w:val="32"/>
          <w:szCs w:val="32"/>
        </w:rPr>
      </w:pPr>
      <w:r w:rsidRPr="005B195D">
        <w:rPr>
          <w:bCs/>
          <w:sz w:val="32"/>
          <w:szCs w:val="32"/>
        </w:rPr>
        <w:t xml:space="preserve">Рис. </w:t>
      </w:r>
      <w:r w:rsidR="00103E2A" w:rsidRPr="005B195D">
        <w:rPr>
          <w:bCs/>
          <w:sz w:val="32"/>
          <w:szCs w:val="32"/>
        </w:rPr>
        <w:t>7</w:t>
      </w:r>
      <w:r w:rsidRPr="005B195D">
        <w:rPr>
          <w:bCs/>
          <w:sz w:val="32"/>
          <w:szCs w:val="32"/>
        </w:rPr>
        <w:t>. Схема вертикального вибрационного конвейера:</w:t>
      </w:r>
    </w:p>
    <w:p w:rsidR="007738EB" w:rsidRPr="005B195D" w:rsidRDefault="007738EB" w:rsidP="005B195D">
      <w:pPr>
        <w:widowControl w:val="0"/>
        <w:jc w:val="center"/>
        <w:rPr>
          <w:bCs/>
          <w:sz w:val="32"/>
          <w:szCs w:val="32"/>
        </w:rPr>
      </w:pPr>
      <w:r w:rsidRPr="005B195D">
        <w:rPr>
          <w:bCs/>
          <w:i/>
          <w:iCs/>
          <w:sz w:val="32"/>
          <w:szCs w:val="32"/>
        </w:rPr>
        <w:t>а</w:t>
      </w:r>
      <w:r w:rsidRPr="005B195D">
        <w:rPr>
          <w:bCs/>
          <w:sz w:val="32"/>
          <w:szCs w:val="32"/>
        </w:rPr>
        <w:t xml:space="preserve"> – конструктивная схема; </w:t>
      </w:r>
      <w:r w:rsidRPr="005B195D">
        <w:rPr>
          <w:bCs/>
          <w:i/>
          <w:iCs/>
          <w:sz w:val="32"/>
          <w:szCs w:val="32"/>
        </w:rPr>
        <w:t>б</w:t>
      </w:r>
      <w:r w:rsidRPr="005B195D">
        <w:rPr>
          <w:bCs/>
          <w:sz w:val="32"/>
          <w:szCs w:val="32"/>
        </w:rPr>
        <w:t xml:space="preserve"> – </w:t>
      </w:r>
      <w:proofErr w:type="spellStart"/>
      <w:r w:rsidRPr="005B195D">
        <w:rPr>
          <w:bCs/>
          <w:sz w:val="32"/>
          <w:szCs w:val="32"/>
        </w:rPr>
        <w:t>двухвальный</w:t>
      </w:r>
      <w:proofErr w:type="spellEnd"/>
      <w:r w:rsidRPr="005B195D">
        <w:rPr>
          <w:bCs/>
          <w:sz w:val="32"/>
          <w:szCs w:val="32"/>
        </w:rPr>
        <w:t xml:space="preserve"> центробежный </w:t>
      </w:r>
      <w:r w:rsidR="00B07A63" w:rsidRPr="005B195D">
        <w:rPr>
          <w:bCs/>
          <w:sz w:val="32"/>
          <w:szCs w:val="32"/>
        </w:rPr>
        <w:br/>
      </w:r>
      <w:proofErr w:type="spellStart"/>
      <w:r w:rsidRPr="005B195D">
        <w:rPr>
          <w:bCs/>
          <w:sz w:val="32"/>
          <w:szCs w:val="32"/>
        </w:rPr>
        <w:t>вибровозбудитель</w:t>
      </w:r>
      <w:proofErr w:type="spellEnd"/>
      <w:r w:rsidRPr="005B195D">
        <w:rPr>
          <w:bCs/>
          <w:sz w:val="32"/>
          <w:szCs w:val="32"/>
        </w:rPr>
        <w:t>;</w:t>
      </w:r>
      <w:r w:rsidR="00B07A63" w:rsidRPr="005B195D">
        <w:rPr>
          <w:bCs/>
          <w:sz w:val="32"/>
          <w:szCs w:val="32"/>
        </w:rPr>
        <w:t xml:space="preserve"> </w:t>
      </w:r>
      <w:r w:rsidRPr="005B195D">
        <w:rPr>
          <w:bCs/>
          <w:i/>
          <w:iCs/>
          <w:sz w:val="32"/>
          <w:szCs w:val="32"/>
        </w:rPr>
        <w:t>в</w:t>
      </w:r>
      <w:r w:rsidRPr="005B195D">
        <w:rPr>
          <w:bCs/>
          <w:sz w:val="32"/>
          <w:szCs w:val="32"/>
        </w:rPr>
        <w:t xml:space="preserve"> – составляющие амплитуды колебания;</w:t>
      </w:r>
      <w:r w:rsidR="00B07A63" w:rsidRPr="005B195D">
        <w:rPr>
          <w:bCs/>
          <w:sz w:val="32"/>
          <w:szCs w:val="32"/>
        </w:rPr>
        <w:t xml:space="preserve"> </w:t>
      </w:r>
      <w:r w:rsidR="00B07A63" w:rsidRPr="005B195D">
        <w:rPr>
          <w:bCs/>
          <w:sz w:val="32"/>
          <w:szCs w:val="32"/>
        </w:rPr>
        <w:br/>
      </w:r>
      <w:r w:rsidRPr="005B195D">
        <w:rPr>
          <w:bCs/>
          <w:sz w:val="32"/>
          <w:szCs w:val="32"/>
        </w:rPr>
        <w:t>1 – цилиндрический каркас; 2 – труба; 3 – привод-</w:t>
      </w:r>
      <w:proofErr w:type="spellStart"/>
      <w:r w:rsidRPr="005B195D">
        <w:rPr>
          <w:bCs/>
          <w:sz w:val="32"/>
          <w:szCs w:val="32"/>
        </w:rPr>
        <w:t>вибровозбудитель</w:t>
      </w:r>
      <w:proofErr w:type="spellEnd"/>
      <w:r w:rsidRPr="005B195D">
        <w:rPr>
          <w:bCs/>
          <w:sz w:val="32"/>
          <w:szCs w:val="32"/>
        </w:rPr>
        <w:t xml:space="preserve">; 4 – амортизаторы; 5 – каркас; </w:t>
      </w:r>
      <w:r w:rsidR="00B07A63" w:rsidRPr="005B195D">
        <w:rPr>
          <w:bCs/>
          <w:sz w:val="32"/>
          <w:szCs w:val="32"/>
        </w:rPr>
        <w:br/>
      </w:r>
      <w:r w:rsidRPr="005B195D">
        <w:rPr>
          <w:bCs/>
          <w:sz w:val="32"/>
          <w:szCs w:val="32"/>
        </w:rPr>
        <w:t>6 – параллельные валы; 7 – диски; 8 – зубчатые передачи</w:t>
      </w:r>
    </w:p>
    <w:p w:rsidR="00B07A63" w:rsidRPr="005B195D" w:rsidRDefault="00B07A63" w:rsidP="005B195D">
      <w:pPr>
        <w:widowControl w:val="0"/>
        <w:ind w:firstLine="709"/>
        <w:jc w:val="both"/>
        <w:rPr>
          <w:bCs/>
          <w:sz w:val="32"/>
          <w:szCs w:val="32"/>
        </w:rPr>
      </w:pPr>
      <w:r w:rsidRPr="005B195D">
        <w:rPr>
          <w:bCs/>
          <w:sz w:val="32"/>
          <w:szCs w:val="32"/>
        </w:rPr>
        <w:lastRenderedPageBreak/>
        <w:t>Вверху или внизу каркаса устанавливается привод-</w:t>
      </w:r>
      <w:proofErr w:type="spellStart"/>
      <w:r w:rsidRPr="005B195D">
        <w:rPr>
          <w:bCs/>
          <w:sz w:val="32"/>
          <w:szCs w:val="32"/>
        </w:rPr>
        <w:t>вибровозбудитель</w:t>
      </w:r>
      <w:proofErr w:type="spellEnd"/>
      <w:r w:rsidRPr="005B195D">
        <w:rPr>
          <w:bCs/>
          <w:sz w:val="32"/>
          <w:szCs w:val="32"/>
        </w:rPr>
        <w:t xml:space="preserve">, </w:t>
      </w:r>
      <w:proofErr w:type="gramStart"/>
      <w:r w:rsidRPr="005B195D">
        <w:rPr>
          <w:bCs/>
          <w:sz w:val="32"/>
          <w:szCs w:val="32"/>
        </w:rPr>
        <w:t>сообщающий</w:t>
      </w:r>
      <w:proofErr w:type="gramEnd"/>
      <w:r w:rsidRPr="005B195D">
        <w:rPr>
          <w:bCs/>
          <w:sz w:val="32"/>
          <w:szCs w:val="32"/>
        </w:rPr>
        <w:t xml:space="preserve"> каркасу направленные продол</w:t>
      </w:r>
      <w:r w:rsidRPr="005B195D">
        <w:rPr>
          <w:bCs/>
          <w:sz w:val="32"/>
          <w:szCs w:val="32"/>
        </w:rPr>
        <w:t>ь</w:t>
      </w:r>
      <w:r w:rsidRPr="005B195D">
        <w:rPr>
          <w:bCs/>
          <w:sz w:val="32"/>
          <w:szCs w:val="32"/>
        </w:rPr>
        <w:t>ные и крутильные колебания, обеспечивая движение груза вверх по спирали. Каркас прикрепляют амортизаторами к опорным ч</w:t>
      </w:r>
      <w:r w:rsidRPr="005B195D">
        <w:rPr>
          <w:bCs/>
          <w:sz w:val="32"/>
          <w:szCs w:val="32"/>
        </w:rPr>
        <w:t>а</w:t>
      </w:r>
      <w:r w:rsidRPr="005B195D">
        <w:rPr>
          <w:bCs/>
          <w:sz w:val="32"/>
          <w:szCs w:val="32"/>
        </w:rPr>
        <w:t>стям здания или фундамента.</w:t>
      </w:r>
    </w:p>
    <w:p w:rsidR="00B07A63" w:rsidRPr="005308AA" w:rsidRDefault="00B07A63" w:rsidP="005B195D">
      <w:pPr>
        <w:widowControl w:val="0"/>
        <w:ind w:firstLine="709"/>
        <w:jc w:val="both"/>
        <w:rPr>
          <w:bCs/>
          <w:spacing w:val="-2"/>
          <w:sz w:val="32"/>
          <w:szCs w:val="32"/>
        </w:rPr>
      </w:pPr>
      <w:r w:rsidRPr="005308AA">
        <w:rPr>
          <w:bCs/>
          <w:spacing w:val="-2"/>
          <w:sz w:val="32"/>
          <w:szCs w:val="32"/>
        </w:rPr>
        <w:t xml:space="preserve">Вертикальные составляющие </w:t>
      </w:r>
      <w:r w:rsidRPr="005308AA">
        <w:rPr>
          <w:bCs/>
          <w:i/>
          <w:iCs/>
          <w:spacing w:val="-2"/>
          <w:sz w:val="32"/>
          <w:szCs w:val="32"/>
        </w:rPr>
        <w:t>Р</w:t>
      </w:r>
      <w:r w:rsidRPr="005308AA">
        <w:rPr>
          <w:bCs/>
          <w:i/>
          <w:iCs/>
          <w:spacing w:val="-2"/>
          <w:sz w:val="32"/>
          <w:szCs w:val="32"/>
          <w:vertAlign w:val="subscript"/>
          <w:lang w:val="en-US"/>
        </w:rPr>
        <w:t>z</w:t>
      </w:r>
      <w:r w:rsidRPr="005308AA">
        <w:rPr>
          <w:bCs/>
          <w:spacing w:val="-2"/>
          <w:sz w:val="32"/>
          <w:szCs w:val="32"/>
          <w:vertAlign w:val="subscript"/>
        </w:rPr>
        <w:t xml:space="preserve"> </w:t>
      </w:r>
      <w:r w:rsidRPr="005308AA">
        <w:rPr>
          <w:bCs/>
          <w:spacing w:val="-2"/>
          <w:sz w:val="32"/>
          <w:szCs w:val="32"/>
        </w:rPr>
        <w:t xml:space="preserve">центробежных сил </w:t>
      </w:r>
      <w:proofErr w:type="gramStart"/>
      <w:r w:rsidRPr="005308AA">
        <w:rPr>
          <w:bCs/>
          <w:i/>
          <w:iCs/>
          <w:spacing w:val="-2"/>
          <w:sz w:val="32"/>
          <w:szCs w:val="32"/>
        </w:rPr>
        <w:t>Р</w:t>
      </w:r>
      <w:proofErr w:type="gramEnd"/>
      <w:r w:rsidRPr="005308AA">
        <w:rPr>
          <w:bCs/>
          <w:spacing w:val="-2"/>
          <w:sz w:val="32"/>
          <w:szCs w:val="32"/>
        </w:rPr>
        <w:t xml:space="preserve"> (рис. 7) вызывают колебания конвейера вдоль его вертикальной оси, гор</w:t>
      </w:r>
      <w:r w:rsidRPr="005308AA">
        <w:rPr>
          <w:bCs/>
          <w:spacing w:val="-2"/>
          <w:sz w:val="32"/>
          <w:szCs w:val="32"/>
        </w:rPr>
        <w:t>и</w:t>
      </w:r>
      <w:r w:rsidRPr="005308AA">
        <w:rPr>
          <w:bCs/>
          <w:spacing w:val="-2"/>
          <w:sz w:val="32"/>
          <w:szCs w:val="32"/>
        </w:rPr>
        <w:t xml:space="preserve">зонтальные составляющие </w:t>
      </w:r>
      <w:proofErr w:type="spellStart"/>
      <w:r w:rsidRPr="005308AA">
        <w:rPr>
          <w:bCs/>
          <w:i/>
          <w:iCs/>
          <w:spacing w:val="-2"/>
          <w:sz w:val="32"/>
          <w:szCs w:val="32"/>
        </w:rPr>
        <w:t>Р</w:t>
      </w:r>
      <w:r w:rsidRPr="005308AA">
        <w:rPr>
          <w:bCs/>
          <w:i/>
          <w:iCs/>
          <w:spacing w:val="-2"/>
          <w:sz w:val="32"/>
          <w:szCs w:val="32"/>
          <w:vertAlign w:val="subscript"/>
        </w:rPr>
        <w:t>х</w:t>
      </w:r>
      <w:proofErr w:type="spellEnd"/>
      <w:r w:rsidRPr="005308AA">
        <w:rPr>
          <w:bCs/>
          <w:spacing w:val="-2"/>
          <w:sz w:val="32"/>
          <w:szCs w:val="32"/>
        </w:rPr>
        <w:t xml:space="preserve"> центробежных сил, направленные в разные стороны, образуют момент, вызывающий крутильные к</w:t>
      </w:r>
      <w:r w:rsidRPr="005308AA">
        <w:rPr>
          <w:bCs/>
          <w:spacing w:val="-2"/>
          <w:sz w:val="32"/>
          <w:szCs w:val="32"/>
        </w:rPr>
        <w:t>о</w:t>
      </w:r>
      <w:r w:rsidRPr="005308AA">
        <w:rPr>
          <w:bCs/>
          <w:spacing w:val="-2"/>
          <w:sz w:val="32"/>
          <w:szCs w:val="32"/>
        </w:rPr>
        <w:t>лебания конвейера. Сочетание этих колебаний при определенной частоте и амплитуде обеспечивает транспортирование груза вверх по спирали.</w:t>
      </w:r>
    </w:p>
    <w:p w:rsidR="00B07A63" w:rsidRPr="005B195D" w:rsidRDefault="00B07A63" w:rsidP="005B195D">
      <w:pPr>
        <w:widowControl w:val="0"/>
        <w:ind w:firstLine="709"/>
        <w:jc w:val="both"/>
        <w:rPr>
          <w:bCs/>
          <w:sz w:val="32"/>
          <w:szCs w:val="32"/>
        </w:rPr>
      </w:pPr>
      <w:r w:rsidRPr="005B195D">
        <w:rPr>
          <w:bCs/>
          <w:sz w:val="32"/>
          <w:szCs w:val="32"/>
        </w:rPr>
        <w:t xml:space="preserve">Вертикальные </w:t>
      </w:r>
      <w:proofErr w:type="spellStart"/>
      <w:r w:rsidRPr="005B195D">
        <w:rPr>
          <w:bCs/>
          <w:sz w:val="32"/>
          <w:szCs w:val="32"/>
        </w:rPr>
        <w:t>виброконвейеры</w:t>
      </w:r>
      <w:proofErr w:type="spellEnd"/>
      <w:r w:rsidRPr="005B195D">
        <w:rPr>
          <w:bCs/>
          <w:sz w:val="32"/>
          <w:szCs w:val="32"/>
        </w:rPr>
        <w:t xml:space="preserve"> имеют частоту колебаний 1000–3000 мин</w:t>
      </w:r>
      <w:r w:rsidRPr="005B195D">
        <w:rPr>
          <w:bCs/>
          <w:sz w:val="32"/>
          <w:szCs w:val="32"/>
          <w:vertAlign w:val="superscript"/>
        </w:rPr>
        <w:t>–1</w:t>
      </w:r>
      <w:r w:rsidRPr="005B195D">
        <w:rPr>
          <w:bCs/>
          <w:sz w:val="32"/>
          <w:szCs w:val="32"/>
        </w:rPr>
        <w:t xml:space="preserve">; суммарные амплитуды </w:t>
      </w:r>
      <w:proofErr w:type="gramStart"/>
      <w:r w:rsidRPr="005B195D">
        <w:rPr>
          <w:bCs/>
          <w:sz w:val="32"/>
          <w:szCs w:val="32"/>
        </w:rPr>
        <w:t>колебаний</w:t>
      </w:r>
      <w:proofErr w:type="gramEnd"/>
      <w:r w:rsidRPr="005B195D">
        <w:rPr>
          <w:bCs/>
          <w:sz w:val="32"/>
          <w:szCs w:val="32"/>
        </w:rPr>
        <w:t xml:space="preserve"> </w:t>
      </w:r>
      <w:r w:rsidRPr="005B195D">
        <w:rPr>
          <w:bCs/>
          <w:i/>
          <w:iCs/>
          <w:sz w:val="32"/>
          <w:szCs w:val="32"/>
        </w:rPr>
        <w:t>а</w:t>
      </w:r>
      <w:r w:rsidRPr="005B195D">
        <w:rPr>
          <w:bCs/>
          <w:sz w:val="32"/>
          <w:szCs w:val="32"/>
        </w:rPr>
        <w:t xml:space="preserve"> = 0,5–8 мм.</w:t>
      </w:r>
    </w:p>
    <w:p w:rsidR="007738EB" w:rsidRPr="005B195D" w:rsidRDefault="007738EB" w:rsidP="005B195D">
      <w:pPr>
        <w:widowControl w:val="0"/>
        <w:ind w:firstLine="709"/>
        <w:jc w:val="both"/>
        <w:rPr>
          <w:bCs/>
          <w:sz w:val="32"/>
          <w:szCs w:val="32"/>
        </w:rPr>
      </w:pPr>
      <w:r w:rsidRPr="005B195D">
        <w:rPr>
          <w:bCs/>
          <w:sz w:val="32"/>
          <w:szCs w:val="32"/>
        </w:rPr>
        <w:t xml:space="preserve">К основным параметрам </w:t>
      </w:r>
      <w:proofErr w:type="spellStart"/>
      <w:r w:rsidRPr="005B195D">
        <w:rPr>
          <w:bCs/>
          <w:sz w:val="32"/>
          <w:szCs w:val="32"/>
        </w:rPr>
        <w:t>виброконвейеров</w:t>
      </w:r>
      <w:proofErr w:type="spellEnd"/>
      <w:r w:rsidRPr="005B195D">
        <w:rPr>
          <w:bCs/>
          <w:sz w:val="32"/>
          <w:szCs w:val="32"/>
        </w:rPr>
        <w:t xml:space="preserve"> относятся: ди</w:t>
      </w:r>
      <w:r w:rsidRPr="005B195D">
        <w:rPr>
          <w:bCs/>
          <w:sz w:val="32"/>
          <w:szCs w:val="32"/>
        </w:rPr>
        <w:t>а</w:t>
      </w:r>
      <w:r w:rsidRPr="005B195D">
        <w:rPr>
          <w:bCs/>
          <w:sz w:val="32"/>
          <w:szCs w:val="32"/>
        </w:rPr>
        <w:t xml:space="preserve">метр желоба (трубы) </w:t>
      </w:r>
      <w:proofErr w:type="gramStart"/>
      <w:r w:rsidRPr="005B195D">
        <w:rPr>
          <w:bCs/>
          <w:i/>
          <w:iCs/>
          <w:sz w:val="32"/>
          <w:szCs w:val="32"/>
          <w:lang w:val="en-US"/>
        </w:rPr>
        <w:t>D</w:t>
      </w:r>
      <w:proofErr w:type="gramEnd"/>
      <w:r w:rsidRPr="005B195D">
        <w:rPr>
          <w:bCs/>
          <w:sz w:val="32"/>
          <w:szCs w:val="32"/>
          <w:vertAlign w:val="subscript"/>
        </w:rPr>
        <w:t>к</w:t>
      </w:r>
      <w:r w:rsidRPr="005B195D">
        <w:rPr>
          <w:bCs/>
          <w:sz w:val="32"/>
          <w:szCs w:val="32"/>
        </w:rPr>
        <w:t xml:space="preserve"> = 300–900 мм; ширина желоба 100–400</w:t>
      </w:r>
      <w:r w:rsidR="007727A0">
        <w:rPr>
          <w:bCs/>
          <w:sz w:val="32"/>
          <w:szCs w:val="32"/>
        </w:rPr>
        <w:t> </w:t>
      </w:r>
      <w:r w:rsidRPr="005B195D">
        <w:rPr>
          <w:bCs/>
          <w:sz w:val="32"/>
          <w:szCs w:val="32"/>
        </w:rPr>
        <w:t>мм; производительность до 20 м</w:t>
      </w:r>
      <w:r w:rsidRPr="005B195D">
        <w:rPr>
          <w:bCs/>
          <w:sz w:val="32"/>
          <w:szCs w:val="32"/>
          <w:vertAlign w:val="superscript"/>
        </w:rPr>
        <w:t>3</w:t>
      </w:r>
      <w:r w:rsidRPr="005B195D">
        <w:rPr>
          <w:bCs/>
          <w:sz w:val="32"/>
          <w:szCs w:val="32"/>
        </w:rPr>
        <w:t>/ч; высота подъема 6–12 м.</w:t>
      </w:r>
    </w:p>
    <w:p w:rsidR="007738EB" w:rsidRPr="005B195D" w:rsidRDefault="007738EB" w:rsidP="005B195D">
      <w:pPr>
        <w:widowControl w:val="0"/>
        <w:ind w:firstLine="709"/>
        <w:jc w:val="both"/>
        <w:rPr>
          <w:bCs/>
          <w:sz w:val="32"/>
          <w:szCs w:val="32"/>
        </w:rPr>
      </w:pPr>
      <w:r w:rsidRPr="005B195D">
        <w:rPr>
          <w:bCs/>
          <w:sz w:val="32"/>
          <w:szCs w:val="32"/>
        </w:rPr>
        <w:t>Производительность конвейера</w:t>
      </w:r>
    </w:p>
    <w:p w:rsidR="007738EB" w:rsidRPr="005B195D" w:rsidRDefault="007738EB" w:rsidP="005B195D">
      <w:pPr>
        <w:widowControl w:val="0"/>
        <w:ind w:firstLine="709"/>
        <w:jc w:val="both"/>
        <w:rPr>
          <w:bCs/>
          <w:sz w:val="32"/>
          <w:szCs w:val="32"/>
        </w:rPr>
      </w:pPr>
    </w:p>
    <w:p w:rsidR="007738EB" w:rsidRPr="005B195D" w:rsidRDefault="007738EB" w:rsidP="005308AA">
      <w:pPr>
        <w:widowControl w:val="0"/>
        <w:ind w:firstLine="709"/>
        <w:jc w:val="right"/>
        <w:rPr>
          <w:bCs/>
          <w:sz w:val="32"/>
          <w:szCs w:val="32"/>
        </w:rPr>
      </w:pPr>
      <w:r w:rsidRPr="005B195D">
        <w:rPr>
          <w:bCs/>
          <w:i/>
          <w:iCs/>
          <w:sz w:val="32"/>
          <w:szCs w:val="32"/>
          <w:lang w:val="en-US"/>
        </w:rPr>
        <w:t>Q</w:t>
      </w:r>
      <w:r w:rsidRPr="005B195D">
        <w:rPr>
          <w:bCs/>
          <w:sz w:val="32"/>
          <w:szCs w:val="32"/>
        </w:rPr>
        <w:t xml:space="preserve"> = 3600 </w:t>
      </w:r>
      <w:r w:rsidRPr="005B195D">
        <w:rPr>
          <w:bCs/>
          <w:i/>
          <w:iCs/>
          <w:sz w:val="32"/>
          <w:szCs w:val="32"/>
          <w:lang w:val="en-US"/>
        </w:rPr>
        <w:t>F</w:t>
      </w:r>
      <w:r w:rsidRPr="005B195D">
        <w:rPr>
          <w:bCs/>
          <w:sz w:val="32"/>
          <w:szCs w:val="32"/>
          <w:vertAlign w:val="subscript"/>
        </w:rPr>
        <w:t>0</w:t>
      </w:r>
      <w:r w:rsidRPr="005B195D">
        <w:rPr>
          <w:bCs/>
          <w:sz w:val="32"/>
          <w:szCs w:val="32"/>
        </w:rPr>
        <w:t xml:space="preserve"> </w:t>
      </w:r>
      <w:r w:rsidRPr="005B195D">
        <w:rPr>
          <w:bCs/>
          <w:i/>
          <w:iCs/>
          <w:sz w:val="32"/>
          <w:szCs w:val="32"/>
          <w:lang w:val="en-US"/>
        </w:rPr>
        <w:t>v</w:t>
      </w:r>
      <w:r w:rsidRPr="005B195D">
        <w:rPr>
          <w:bCs/>
          <w:sz w:val="32"/>
          <w:szCs w:val="32"/>
          <w:lang w:val="el-GR"/>
        </w:rPr>
        <w:t>ρψ</w:t>
      </w:r>
      <w:r w:rsidRPr="005B195D">
        <w:rPr>
          <w:bCs/>
          <w:sz w:val="32"/>
          <w:szCs w:val="32"/>
        </w:rPr>
        <w:t xml:space="preserve">, </w:t>
      </w:r>
      <w:r w:rsidR="00103E2A" w:rsidRPr="005B195D">
        <w:rPr>
          <w:bCs/>
          <w:sz w:val="32"/>
          <w:szCs w:val="32"/>
        </w:rPr>
        <w:tab/>
      </w:r>
      <w:r w:rsidR="00103E2A" w:rsidRPr="005B195D">
        <w:rPr>
          <w:bCs/>
          <w:sz w:val="32"/>
          <w:szCs w:val="32"/>
        </w:rPr>
        <w:tab/>
      </w:r>
      <w:r w:rsidR="00103E2A" w:rsidRPr="005B195D">
        <w:rPr>
          <w:bCs/>
          <w:sz w:val="32"/>
          <w:szCs w:val="32"/>
        </w:rPr>
        <w:tab/>
      </w:r>
      <w:r w:rsidR="00103E2A" w:rsidRPr="005B195D">
        <w:rPr>
          <w:bCs/>
          <w:sz w:val="32"/>
          <w:szCs w:val="32"/>
        </w:rPr>
        <w:tab/>
      </w:r>
      <w:r w:rsidR="005308AA">
        <w:rPr>
          <w:bCs/>
          <w:sz w:val="32"/>
          <w:szCs w:val="32"/>
        </w:rPr>
        <w:t xml:space="preserve">  </w:t>
      </w:r>
      <w:r w:rsidR="00103E2A" w:rsidRPr="005B195D">
        <w:rPr>
          <w:bCs/>
          <w:sz w:val="32"/>
          <w:szCs w:val="32"/>
        </w:rPr>
        <w:t>(</w:t>
      </w:r>
      <w:r w:rsidRPr="005B195D">
        <w:rPr>
          <w:bCs/>
          <w:sz w:val="32"/>
          <w:szCs w:val="32"/>
        </w:rPr>
        <w:t>18)</w:t>
      </w:r>
    </w:p>
    <w:p w:rsidR="007738EB" w:rsidRPr="005B195D" w:rsidRDefault="007738EB" w:rsidP="005B195D">
      <w:pPr>
        <w:widowControl w:val="0"/>
        <w:ind w:firstLine="709"/>
        <w:jc w:val="both"/>
        <w:rPr>
          <w:bCs/>
          <w:sz w:val="32"/>
          <w:szCs w:val="32"/>
        </w:rPr>
      </w:pPr>
    </w:p>
    <w:p w:rsidR="007738EB" w:rsidRPr="005B195D" w:rsidRDefault="007738EB" w:rsidP="005308AA">
      <w:pPr>
        <w:widowControl w:val="0"/>
        <w:jc w:val="both"/>
        <w:rPr>
          <w:bCs/>
          <w:sz w:val="32"/>
          <w:szCs w:val="32"/>
        </w:rPr>
      </w:pPr>
      <w:r w:rsidRPr="005B195D">
        <w:rPr>
          <w:bCs/>
          <w:sz w:val="32"/>
          <w:szCs w:val="32"/>
        </w:rPr>
        <w:t xml:space="preserve">где </w:t>
      </w:r>
      <w:r w:rsidRPr="005B195D">
        <w:rPr>
          <w:bCs/>
          <w:i/>
          <w:iCs/>
          <w:sz w:val="32"/>
          <w:szCs w:val="32"/>
          <w:lang w:val="en-US"/>
        </w:rPr>
        <w:t>F</w:t>
      </w:r>
      <w:r w:rsidRPr="005B195D">
        <w:rPr>
          <w:bCs/>
          <w:sz w:val="32"/>
          <w:szCs w:val="32"/>
          <w:vertAlign w:val="subscript"/>
        </w:rPr>
        <w:t>0</w:t>
      </w:r>
      <w:r w:rsidRPr="005B195D">
        <w:rPr>
          <w:bCs/>
          <w:sz w:val="32"/>
          <w:szCs w:val="32"/>
        </w:rPr>
        <w:t xml:space="preserve"> – сечение трубы (желоба), м</w:t>
      </w:r>
      <w:proofErr w:type="gramStart"/>
      <w:r w:rsidRPr="005B195D">
        <w:rPr>
          <w:bCs/>
          <w:sz w:val="32"/>
          <w:szCs w:val="32"/>
          <w:vertAlign w:val="superscript"/>
        </w:rPr>
        <w:t>2</w:t>
      </w:r>
      <w:proofErr w:type="gramEnd"/>
      <w:r w:rsidRPr="005B195D">
        <w:rPr>
          <w:bCs/>
          <w:sz w:val="32"/>
          <w:szCs w:val="32"/>
        </w:rPr>
        <w:t>;</w:t>
      </w:r>
    </w:p>
    <w:p w:rsidR="007738EB" w:rsidRPr="005B195D" w:rsidRDefault="007738EB" w:rsidP="005308AA">
      <w:pPr>
        <w:widowControl w:val="0"/>
        <w:ind w:firstLine="567"/>
        <w:jc w:val="both"/>
        <w:rPr>
          <w:bCs/>
          <w:sz w:val="32"/>
          <w:szCs w:val="32"/>
        </w:rPr>
      </w:pPr>
      <w:r w:rsidRPr="005B195D">
        <w:rPr>
          <w:bCs/>
          <w:sz w:val="32"/>
          <w:szCs w:val="32"/>
          <w:lang w:val="el-GR"/>
        </w:rPr>
        <w:t>Ψ</w:t>
      </w:r>
      <w:r w:rsidRPr="005B195D">
        <w:rPr>
          <w:bCs/>
          <w:sz w:val="32"/>
          <w:szCs w:val="32"/>
        </w:rPr>
        <w:t xml:space="preserve"> – коэффициент наполнения желоба.</w:t>
      </w:r>
    </w:p>
    <w:p w:rsidR="007738EB" w:rsidRPr="005B195D" w:rsidRDefault="007738EB" w:rsidP="005308AA">
      <w:pPr>
        <w:widowControl w:val="0"/>
        <w:spacing w:after="240"/>
        <w:ind w:firstLine="709"/>
        <w:jc w:val="both"/>
        <w:rPr>
          <w:bCs/>
          <w:sz w:val="32"/>
          <w:szCs w:val="32"/>
        </w:rPr>
      </w:pPr>
      <w:r w:rsidRPr="005B195D">
        <w:rPr>
          <w:bCs/>
          <w:sz w:val="32"/>
          <w:szCs w:val="32"/>
        </w:rPr>
        <w:t>Скорость транспортирования</w:t>
      </w:r>
    </w:p>
    <w:p w:rsidR="007738EB" w:rsidRPr="005B195D" w:rsidRDefault="007738EB" w:rsidP="005308AA">
      <w:pPr>
        <w:widowControl w:val="0"/>
        <w:ind w:firstLine="709"/>
        <w:jc w:val="right"/>
        <w:rPr>
          <w:bCs/>
          <w:sz w:val="32"/>
          <w:szCs w:val="32"/>
        </w:rPr>
      </w:pPr>
      <w:r w:rsidRPr="005B195D">
        <w:rPr>
          <w:position w:val="-18"/>
          <w:sz w:val="32"/>
          <w:szCs w:val="32"/>
        </w:rPr>
        <w:object w:dxaOrig="3440" w:dyaOrig="520">
          <v:shape id="_x0000_i1028" type="#_x0000_t75" style="width:220.1pt;height:33.95pt" o:ole="">
            <v:imagedata r:id="rId21" o:title=""/>
          </v:shape>
          <o:OLEObject Type="Embed" ProgID="Equation.3" ShapeID="_x0000_i1028" DrawAspect="Content" ObjectID="_1534231494" r:id="rId22"/>
        </w:object>
      </w:r>
      <w:r w:rsidRPr="005B195D">
        <w:rPr>
          <w:bCs/>
          <w:sz w:val="32"/>
          <w:szCs w:val="32"/>
        </w:rPr>
        <w:t>,</w:t>
      </w:r>
      <w:r w:rsidR="005308AA">
        <w:rPr>
          <w:bCs/>
          <w:sz w:val="32"/>
          <w:szCs w:val="32"/>
        </w:rPr>
        <w:tab/>
      </w:r>
      <w:r w:rsidR="00103E2A" w:rsidRPr="005B195D">
        <w:rPr>
          <w:bCs/>
          <w:sz w:val="32"/>
          <w:szCs w:val="32"/>
        </w:rPr>
        <w:tab/>
      </w:r>
      <w:r w:rsidR="005308AA">
        <w:rPr>
          <w:bCs/>
          <w:sz w:val="32"/>
          <w:szCs w:val="32"/>
        </w:rPr>
        <w:t xml:space="preserve">    </w:t>
      </w:r>
      <w:r w:rsidR="00103E2A" w:rsidRPr="005B195D">
        <w:rPr>
          <w:bCs/>
          <w:sz w:val="32"/>
          <w:szCs w:val="32"/>
        </w:rPr>
        <w:t>(</w:t>
      </w:r>
      <w:r w:rsidRPr="005B195D">
        <w:rPr>
          <w:bCs/>
          <w:sz w:val="32"/>
          <w:szCs w:val="32"/>
        </w:rPr>
        <w:t>19)</w:t>
      </w:r>
    </w:p>
    <w:p w:rsidR="007738EB" w:rsidRPr="005B195D" w:rsidRDefault="007738EB" w:rsidP="005B195D">
      <w:pPr>
        <w:widowControl w:val="0"/>
        <w:ind w:firstLine="709"/>
        <w:jc w:val="both"/>
        <w:rPr>
          <w:bCs/>
          <w:sz w:val="32"/>
          <w:szCs w:val="32"/>
        </w:rPr>
      </w:pPr>
    </w:p>
    <w:p w:rsidR="007738EB" w:rsidRPr="005B195D" w:rsidRDefault="007738EB" w:rsidP="005308AA">
      <w:pPr>
        <w:widowControl w:val="0"/>
        <w:jc w:val="both"/>
        <w:rPr>
          <w:bCs/>
          <w:sz w:val="32"/>
          <w:szCs w:val="32"/>
        </w:rPr>
      </w:pPr>
      <w:r w:rsidRPr="005B195D">
        <w:rPr>
          <w:bCs/>
          <w:sz w:val="32"/>
          <w:szCs w:val="32"/>
        </w:rPr>
        <w:t xml:space="preserve">где </w:t>
      </w:r>
      <w:r w:rsidRPr="005B195D">
        <w:rPr>
          <w:bCs/>
          <w:i/>
          <w:iCs/>
          <w:sz w:val="32"/>
          <w:szCs w:val="32"/>
          <w:lang w:val="en-US"/>
        </w:rPr>
        <w:t>K</w:t>
      </w:r>
      <w:r w:rsidRPr="005B195D">
        <w:rPr>
          <w:bCs/>
          <w:sz w:val="32"/>
          <w:szCs w:val="32"/>
          <w:vertAlign w:val="subscript"/>
        </w:rPr>
        <w:t>1</w:t>
      </w:r>
      <w:r w:rsidRPr="005B195D">
        <w:rPr>
          <w:bCs/>
          <w:sz w:val="32"/>
          <w:szCs w:val="32"/>
        </w:rPr>
        <w:t xml:space="preserve"> и </w:t>
      </w:r>
      <w:r w:rsidRPr="005B195D">
        <w:rPr>
          <w:bCs/>
          <w:i/>
          <w:iCs/>
          <w:sz w:val="32"/>
          <w:szCs w:val="32"/>
          <w:lang w:val="en-US"/>
        </w:rPr>
        <w:t>K</w:t>
      </w:r>
      <w:r w:rsidRPr="005B195D">
        <w:rPr>
          <w:bCs/>
          <w:sz w:val="32"/>
          <w:szCs w:val="32"/>
          <w:vertAlign w:val="subscript"/>
        </w:rPr>
        <w:t>2</w:t>
      </w:r>
      <w:r w:rsidRPr="005B195D">
        <w:rPr>
          <w:bCs/>
          <w:sz w:val="32"/>
          <w:szCs w:val="32"/>
        </w:rPr>
        <w:t xml:space="preserve"> – эмпирические коэффициенты, зависящие от свой</w:t>
      </w:r>
      <w:proofErr w:type="gramStart"/>
      <w:r w:rsidRPr="005B195D">
        <w:rPr>
          <w:bCs/>
          <w:sz w:val="32"/>
          <w:szCs w:val="32"/>
        </w:rPr>
        <w:t>ств гр</w:t>
      </w:r>
      <w:proofErr w:type="gramEnd"/>
      <w:r w:rsidRPr="005B195D">
        <w:rPr>
          <w:bCs/>
          <w:sz w:val="32"/>
          <w:szCs w:val="32"/>
        </w:rPr>
        <w:t>уза;</w:t>
      </w:r>
    </w:p>
    <w:p w:rsidR="007738EB" w:rsidRPr="005B195D" w:rsidRDefault="007738EB" w:rsidP="005308AA">
      <w:pPr>
        <w:widowControl w:val="0"/>
        <w:ind w:firstLine="567"/>
        <w:jc w:val="both"/>
        <w:rPr>
          <w:bCs/>
          <w:sz w:val="32"/>
          <w:szCs w:val="32"/>
        </w:rPr>
      </w:pPr>
      <w:r w:rsidRPr="005B195D">
        <w:rPr>
          <w:bCs/>
          <w:sz w:val="32"/>
          <w:szCs w:val="32"/>
          <w:lang w:val="el-GR"/>
        </w:rPr>
        <w:t>α</w:t>
      </w:r>
      <w:r w:rsidRPr="005B195D">
        <w:rPr>
          <w:bCs/>
          <w:sz w:val="32"/>
          <w:szCs w:val="32"/>
        </w:rPr>
        <w:t xml:space="preserve"> – угол наклона конвейера (угол подъема спирали);</w:t>
      </w:r>
    </w:p>
    <w:p w:rsidR="007738EB" w:rsidRPr="005B195D" w:rsidRDefault="007738EB" w:rsidP="005308AA">
      <w:pPr>
        <w:widowControl w:val="0"/>
        <w:ind w:firstLine="567"/>
        <w:jc w:val="both"/>
        <w:rPr>
          <w:bCs/>
          <w:sz w:val="32"/>
          <w:szCs w:val="32"/>
        </w:rPr>
      </w:pPr>
      <w:r w:rsidRPr="005B195D">
        <w:rPr>
          <w:bCs/>
          <w:i/>
          <w:iCs/>
          <w:sz w:val="32"/>
          <w:szCs w:val="32"/>
        </w:rPr>
        <w:t>а</w:t>
      </w:r>
      <w:r w:rsidRPr="005B195D">
        <w:rPr>
          <w:bCs/>
          <w:sz w:val="32"/>
          <w:szCs w:val="32"/>
        </w:rPr>
        <w:t xml:space="preserve"> – амплитуда колебаний;</w:t>
      </w:r>
    </w:p>
    <w:p w:rsidR="007738EB" w:rsidRPr="005B195D" w:rsidRDefault="007738EB" w:rsidP="005308AA">
      <w:pPr>
        <w:widowControl w:val="0"/>
        <w:ind w:firstLine="567"/>
        <w:jc w:val="both"/>
        <w:rPr>
          <w:bCs/>
          <w:sz w:val="32"/>
          <w:szCs w:val="32"/>
        </w:rPr>
      </w:pPr>
      <w:r w:rsidRPr="005B195D">
        <w:rPr>
          <w:bCs/>
          <w:i/>
          <w:sz w:val="32"/>
          <w:szCs w:val="32"/>
        </w:rPr>
        <w:t>Г</w:t>
      </w:r>
      <w:r w:rsidRPr="005B195D">
        <w:rPr>
          <w:bCs/>
          <w:sz w:val="32"/>
          <w:szCs w:val="32"/>
        </w:rPr>
        <w:t xml:space="preserve"> – коэффициент режима работы </w:t>
      </w:r>
      <w:proofErr w:type="spellStart"/>
      <w:r w:rsidRPr="005B195D">
        <w:rPr>
          <w:bCs/>
          <w:sz w:val="32"/>
          <w:szCs w:val="32"/>
        </w:rPr>
        <w:t>виброконвейера</w:t>
      </w:r>
      <w:proofErr w:type="spellEnd"/>
      <w:r w:rsidRPr="005B195D">
        <w:rPr>
          <w:bCs/>
          <w:sz w:val="32"/>
          <w:szCs w:val="32"/>
        </w:rPr>
        <w:t>.</w:t>
      </w:r>
    </w:p>
    <w:p w:rsidR="007738EB" w:rsidRPr="005B195D" w:rsidRDefault="007738EB" w:rsidP="005B195D">
      <w:pPr>
        <w:widowControl w:val="0"/>
        <w:ind w:firstLine="709"/>
        <w:jc w:val="both"/>
        <w:rPr>
          <w:bCs/>
          <w:sz w:val="32"/>
          <w:szCs w:val="32"/>
        </w:rPr>
      </w:pPr>
      <w:r w:rsidRPr="005B195D">
        <w:rPr>
          <w:bCs/>
          <w:sz w:val="32"/>
          <w:szCs w:val="32"/>
        </w:rPr>
        <w:t xml:space="preserve">Наружный диаметр каркаса конвейера </w:t>
      </w:r>
    </w:p>
    <w:p w:rsidR="007738EB" w:rsidRPr="005B195D" w:rsidRDefault="007738EB" w:rsidP="005B195D">
      <w:pPr>
        <w:widowControl w:val="0"/>
        <w:ind w:firstLine="709"/>
        <w:jc w:val="both"/>
        <w:rPr>
          <w:bCs/>
          <w:sz w:val="32"/>
          <w:szCs w:val="32"/>
        </w:rPr>
      </w:pPr>
    </w:p>
    <w:p w:rsidR="007738EB" w:rsidRPr="005B195D" w:rsidRDefault="007738EB" w:rsidP="005308AA">
      <w:pPr>
        <w:widowControl w:val="0"/>
        <w:ind w:firstLine="709"/>
        <w:jc w:val="right"/>
        <w:rPr>
          <w:bCs/>
          <w:sz w:val="32"/>
          <w:szCs w:val="32"/>
        </w:rPr>
      </w:pPr>
      <w:r w:rsidRPr="005B195D">
        <w:rPr>
          <w:bCs/>
          <w:i/>
          <w:iCs/>
          <w:sz w:val="32"/>
          <w:szCs w:val="32"/>
          <w:lang w:val="en-US"/>
        </w:rPr>
        <w:t>D</w:t>
      </w:r>
      <w:r w:rsidRPr="005B195D">
        <w:rPr>
          <w:bCs/>
          <w:sz w:val="32"/>
          <w:szCs w:val="32"/>
          <w:vertAlign w:val="subscript"/>
        </w:rPr>
        <w:t>к</w:t>
      </w:r>
      <w:r w:rsidRPr="005B195D">
        <w:rPr>
          <w:bCs/>
          <w:sz w:val="32"/>
          <w:szCs w:val="32"/>
        </w:rPr>
        <w:t xml:space="preserve"> ≥ </w:t>
      </w:r>
      <w:r w:rsidRPr="005B195D">
        <w:rPr>
          <w:bCs/>
          <w:i/>
          <w:iCs/>
          <w:sz w:val="32"/>
          <w:szCs w:val="32"/>
        </w:rPr>
        <w:t>Н</w:t>
      </w:r>
      <w:r w:rsidR="00103E2A" w:rsidRPr="005B195D">
        <w:rPr>
          <w:bCs/>
          <w:sz w:val="32"/>
          <w:szCs w:val="32"/>
        </w:rPr>
        <w:t xml:space="preserve"> / 10,</w:t>
      </w:r>
      <w:r w:rsidR="00103E2A" w:rsidRPr="005B195D">
        <w:rPr>
          <w:bCs/>
          <w:sz w:val="32"/>
          <w:szCs w:val="32"/>
        </w:rPr>
        <w:tab/>
      </w:r>
      <w:r w:rsidR="00103E2A" w:rsidRPr="005B195D">
        <w:rPr>
          <w:bCs/>
          <w:sz w:val="32"/>
          <w:szCs w:val="32"/>
        </w:rPr>
        <w:tab/>
      </w:r>
      <w:r w:rsidR="00103E2A" w:rsidRPr="005B195D">
        <w:rPr>
          <w:bCs/>
          <w:sz w:val="32"/>
          <w:szCs w:val="32"/>
        </w:rPr>
        <w:tab/>
      </w:r>
      <w:r w:rsidR="00103E2A" w:rsidRPr="005B195D">
        <w:rPr>
          <w:bCs/>
          <w:sz w:val="32"/>
          <w:szCs w:val="32"/>
        </w:rPr>
        <w:tab/>
      </w:r>
      <w:r w:rsidR="005308AA">
        <w:rPr>
          <w:bCs/>
          <w:sz w:val="32"/>
          <w:szCs w:val="32"/>
        </w:rPr>
        <w:t xml:space="preserve">     </w:t>
      </w:r>
      <w:r w:rsidR="00103E2A" w:rsidRPr="005B195D">
        <w:rPr>
          <w:bCs/>
          <w:sz w:val="32"/>
          <w:szCs w:val="32"/>
        </w:rPr>
        <w:t>(</w:t>
      </w:r>
      <w:r w:rsidRPr="005B195D">
        <w:rPr>
          <w:bCs/>
          <w:sz w:val="32"/>
          <w:szCs w:val="32"/>
        </w:rPr>
        <w:t>20)</w:t>
      </w:r>
    </w:p>
    <w:p w:rsidR="007738EB" w:rsidRPr="005B195D" w:rsidRDefault="007738EB" w:rsidP="005B195D">
      <w:pPr>
        <w:widowControl w:val="0"/>
        <w:ind w:firstLine="709"/>
        <w:jc w:val="both"/>
        <w:rPr>
          <w:bCs/>
          <w:sz w:val="32"/>
          <w:szCs w:val="32"/>
        </w:rPr>
      </w:pPr>
    </w:p>
    <w:p w:rsidR="007738EB" w:rsidRPr="005B195D" w:rsidRDefault="007738EB" w:rsidP="005308AA">
      <w:pPr>
        <w:widowControl w:val="0"/>
        <w:jc w:val="both"/>
        <w:rPr>
          <w:bCs/>
          <w:sz w:val="32"/>
          <w:szCs w:val="32"/>
        </w:rPr>
      </w:pPr>
      <w:r w:rsidRPr="005B195D">
        <w:rPr>
          <w:bCs/>
          <w:sz w:val="32"/>
          <w:szCs w:val="32"/>
        </w:rPr>
        <w:t xml:space="preserve">где </w:t>
      </w:r>
      <w:r w:rsidRPr="005B195D">
        <w:rPr>
          <w:bCs/>
          <w:i/>
          <w:iCs/>
          <w:sz w:val="32"/>
          <w:szCs w:val="32"/>
        </w:rPr>
        <w:t>Н</w:t>
      </w:r>
      <w:r w:rsidRPr="005B195D">
        <w:rPr>
          <w:bCs/>
          <w:sz w:val="32"/>
          <w:szCs w:val="32"/>
        </w:rPr>
        <w:t xml:space="preserve"> – высота подъема, м.</w:t>
      </w:r>
    </w:p>
    <w:p w:rsidR="007738EB" w:rsidRPr="005B195D" w:rsidRDefault="007738EB" w:rsidP="005308AA">
      <w:pPr>
        <w:widowControl w:val="0"/>
        <w:jc w:val="center"/>
        <w:rPr>
          <w:b/>
          <w:sz w:val="32"/>
          <w:szCs w:val="32"/>
        </w:rPr>
      </w:pPr>
      <w:r w:rsidRPr="005B195D">
        <w:rPr>
          <w:b/>
          <w:sz w:val="32"/>
          <w:szCs w:val="32"/>
        </w:rPr>
        <w:lastRenderedPageBreak/>
        <w:t>Контрольные вопросы</w:t>
      </w:r>
    </w:p>
    <w:p w:rsidR="007738EB" w:rsidRPr="005B195D" w:rsidRDefault="007738EB" w:rsidP="005308AA">
      <w:pPr>
        <w:widowControl w:val="0"/>
        <w:jc w:val="center"/>
        <w:rPr>
          <w:sz w:val="32"/>
          <w:szCs w:val="32"/>
        </w:rPr>
      </w:pPr>
    </w:p>
    <w:p w:rsidR="007738EB" w:rsidRPr="005B195D" w:rsidRDefault="007738EB" w:rsidP="005308AA">
      <w:pPr>
        <w:widowControl w:val="0"/>
        <w:numPr>
          <w:ilvl w:val="0"/>
          <w:numId w:val="1"/>
        </w:numPr>
        <w:tabs>
          <w:tab w:val="clear" w:pos="720"/>
          <w:tab w:val="num" w:pos="1134"/>
        </w:tabs>
        <w:ind w:left="0" w:firstLine="709"/>
        <w:jc w:val="both"/>
        <w:rPr>
          <w:bCs/>
          <w:sz w:val="32"/>
          <w:szCs w:val="32"/>
        </w:rPr>
      </w:pPr>
      <w:r w:rsidRPr="005B195D">
        <w:rPr>
          <w:bCs/>
          <w:sz w:val="32"/>
          <w:szCs w:val="32"/>
        </w:rPr>
        <w:t>Основные типы и области применения качающихся ко</w:t>
      </w:r>
      <w:r w:rsidRPr="005B195D">
        <w:rPr>
          <w:bCs/>
          <w:sz w:val="32"/>
          <w:szCs w:val="32"/>
        </w:rPr>
        <w:t>н</w:t>
      </w:r>
      <w:r w:rsidRPr="005B195D">
        <w:rPr>
          <w:bCs/>
          <w:sz w:val="32"/>
          <w:szCs w:val="32"/>
        </w:rPr>
        <w:t>вейеров.</w:t>
      </w:r>
    </w:p>
    <w:p w:rsidR="007738EB" w:rsidRPr="005B195D" w:rsidRDefault="007738EB" w:rsidP="005308AA">
      <w:pPr>
        <w:widowControl w:val="0"/>
        <w:numPr>
          <w:ilvl w:val="0"/>
          <w:numId w:val="1"/>
        </w:numPr>
        <w:tabs>
          <w:tab w:val="clear" w:pos="720"/>
          <w:tab w:val="num" w:pos="1134"/>
        </w:tabs>
        <w:ind w:left="0" w:firstLine="709"/>
        <w:jc w:val="both"/>
        <w:rPr>
          <w:bCs/>
          <w:sz w:val="32"/>
          <w:szCs w:val="32"/>
        </w:rPr>
      </w:pPr>
      <w:r w:rsidRPr="005B195D">
        <w:rPr>
          <w:bCs/>
          <w:sz w:val="32"/>
          <w:szCs w:val="32"/>
        </w:rPr>
        <w:t>Преимущества и недостатки качающихся конвейеров.</w:t>
      </w:r>
    </w:p>
    <w:p w:rsidR="007738EB" w:rsidRPr="005308AA" w:rsidRDefault="007738EB" w:rsidP="005308AA">
      <w:pPr>
        <w:widowControl w:val="0"/>
        <w:numPr>
          <w:ilvl w:val="0"/>
          <w:numId w:val="1"/>
        </w:numPr>
        <w:tabs>
          <w:tab w:val="clear" w:pos="720"/>
          <w:tab w:val="num" w:pos="1134"/>
        </w:tabs>
        <w:ind w:left="0" w:firstLine="709"/>
        <w:jc w:val="both"/>
        <w:rPr>
          <w:bCs/>
          <w:spacing w:val="-4"/>
          <w:sz w:val="32"/>
          <w:szCs w:val="32"/>
        </w:rPr>
      </w:pPr>
      <w:r w:rsidRPr="005308AA">
        <w:rPr>
          <w:bCs/>
          <w:spacing w:val="-4"/>
          <w:sz w:val="32"/>
          <w:szCs w:val="32"/>
        </w:rPr>
        <w:t>Устройство и основные элементы качающихся конвейеров.</w:t>
      </w:r>
    </w:p>
    <w:p w:rsidR="007738EB" w:rsidRPr="005B195D" w:rsidRDefault="007738EB" w:rsidP="005308AA">
      <w:pPr>
        <w:widowControl w:val="0"/>
        <w:numPr>
          <w:ilvl w:val="0"/>
          <w:numId w:val="1"/>
        </w:numPr>
        <w:tabs>
          <w:tab w:val="clear" w:pos="720"/>
          <w:tab w:val="num" w:pos="1134"/>
        </w:tabs>
        <w:ind w:left="0" w:firstLine="709"/>
        <w:jc w:val="both"/>
        <w:rPr>
          <w:bCs/>
          <w:sz w:val="32"/>
          <w:szCs w:val="32"/>
        </w:rPr>
      </w:pPr>
      <w:r w:rsidRPr="005B195D">
        <w:rPr>
          <w:bCs/>
          <w:sz w:val="32"/>
          <w:szCs w:val="32"/>
        </w:rPr>
        <w:t>Динамические режимы работы качающихся конвейеров.</w:t>
      </w:r>
    </w:p>
    <w:p w:rsidR="007738EB" w:rsidRPr="005B195D" w:rsidRDefault="007738EB" w:rsidP="005308AA">
      <w:pPr>
        <w:widowControl w:val="0"/>
        <w:numPr>
          <w:ilvl w:val="0"/>
          <w:numId w:val="1"/>
        </w:numPr>
        <w:tabs>
          <w:tab w:val="clear" w:pos="720"/>
          <w:tab w:val="num" w:pos="1134"/>
        </w:tabs>
        <w:ind w:left="0" w:firstLine="709"/>
        <w:jc w:val="both"/>
        <w:rPr>
          <w:bCs/>
          <w:sz w:val="32"/>
          <w:szCs w:val="32"/>
        </w:rPr>
      </w:pPr>
      <w:r w:rsidRPr="005B195D">
        <w:rPr>
          <w:bCs/>
          <w:sz w:val="32"/>
          <w:szCs w:val="32"/>
        </w:rPr>
        <w:t>Основные разновидности, устройство и конструкции инерционных и вибрационных конвейеров.</w:t>
      </w:r>
    </w:p>
    <w:p w:rsidR="007738EB" w:rsidRPr="005B195D" w:rsidRDefault="007738EB" w:rsidP="005308AA">
      <w:pPr>
        <w:widowControl w:val="0"/>
        <w:numPr>
          <w:ilvl w:val="0"/>
          <w:numId w:val="1"/>
        </w:numPr>
        <w:tabs>
          <w:tab w:val="clear" w:pos="720"/>
          <w:tab w:val="num" w:pos="1134"/>
        </w:tabs>
        <w:ind w:left="0" w:firstLine="709"/>
        <w:jc w:val="both"/>
        <w:rPr>
          <w:bCs/>
          <w:sz w:val="32"/>
          <w:szCs w:val="32"/>
        </w:rPr>
      </w:pPr>
      <w:r w:rsidRPr="005B195D">
        <w:rPr>
          <w:bCs/>
          <w:sz w:val="32"/>
          <w:szCs w:val="32"/>
        </w:rPr>
        <w:t>Конструктивные особенности и основные параметры г</w:t>
      </w:r>
      <w:r w:rsidRPr="005B195D">
        <w:rPr>
          <w:bCs/>
          <w:sz w:val="32"/>
          <w:szCs w:val="32"/>
        </w:rPr>
        <w:t>о</w:t>
      </w:r>
      <w:r w:rsidRPr="005B195D">
        <w:rPr>
          <w:bCs/>
          <w:sz w:val="32"/>
          <w:szCs w:val="32"/>
        </w:rPr>
        <w:t xml:space="preserve">ризонтальных и </w:t>
      </w:r>
      <w:proofErr w:type="spellStart"/>
      <w:r w:rsidRPr="005B195D">
        <w:rPr>
          <w:bCs/>
          <w:sz w:val="32"/>
          <w:szCs w:val="32"/>
        </w:rPr>
        <w:t>пологонаклонных</w:t>
      </w:r>
      <w:proofErr w:type="spellEnd"/>
      <w:r w:rsidRPr="005B195D">
        <w:rPr>
          <w:bCs/>
          <w:sz w:val="32"/>
          <w:szCs w:val="32"/>
        </w:rPr>
        <w:t xml:space="preserve"> вибрационных конвейеров.</w:t>
      </w:r>
    </w:p>
    <w:p w:rsidR="007738EB" w:rsidRPr="005B195D" w:rsidRDefault="007738EB" w:rsidP="005308AA">
      <w:pPr>
        <w:widowControl w:val="0"/>
        <w:numPr>
          <w:ilvl w:val="0"/>
          <w:numId w:val="1"/>
        </w:numPr>
        <w:tabs>
          <w:tab w:val="clear" w:pos="720"/>
          <w:tab w:val="num" w:pos="1134"/>
        </w:tabs>
        <w:ind w:left="0" w:firstLine="709"/>
        <w:jc w:val="both"/>
        <w:rPr>
          <w:bCs/>
          <w:sz w:val="32"/>
          <w:szCs w:val="32"/>
        </w:rPr>
      </w:pPr>
      <w:r w:rsidRPr="005B195D">
        <w:rPr>
          <w:bCs/>
          <w:sz w:val="32"/>
          <w:szCs w:val="32"/>
        </w:rPr>
        <w:t>Конструктивные особенности и основные параметры вертикальных вибрационных конвейеров.</w:t>
      </w:r>
    </w:p>
    <w:p w:rsidR="00A07AE7" w:rsidRPr="005B195D" w:rsidRDefault="00A07AE7" w:rsidP="005308AA">
      <w:pPr>
        <w:widowControl w:val="0"/>
        <w:jc w:val="center"/>
        <w:rPr>
          <w:bCs/>
          <w:sz w:val="32"/>
          <w:szCs w:val="32"/>
        </w:rPr>
      </w:pPr>
    </w:p>
    <w:p w:rsidR="00A07AE7" w:rsidRPr="005B195D" w:rsidRDefault="00A07AE7" w:rsidP="005308AA">
      <w:pPr>
        <w:widowControl w:val="0"/>
        <w:jc w:val="center"/>
        <w:rPr>
          <w:b/>
          <w:bCs/>
          <w:sz w:val="32"/>
          <w:szCs w:val="32"/>
        </w:rPr>
      </w:pPr>
      <w:r w:rsidRPr="005B195D">
        <w:rPr>
          <w:b/>
          <w:bCs/>
          <w:sz w:val="32"/>
          <w:szCs w:val="32"/>
        </w:rPr>
        <w:t>Литература</w:t>
      </w:r>
    </w:p>
    <w:p w:rsidR="009610E8" w:rsidRPr="005B195D" w:rsidRDefault="009610E8" w:rsidP="005308AA">
      <w:pPr>
        <w:widowControl w:val="0"/>
        <w:jc w:val="center"/>
        <w:rPr>
          <w:sz w:val="32"/>
          <w:szCs w:val="32"/>
        </w:rPr>
      </w:pPr>
    </w:p>
    <w:p w:rsidR="00A07AE7" w:rsidRPr="005B195D" w:rsidRDefault="00A07AE7" w:rsidP="005308AA">
      <w:pPr>
        <w:pStyle w:val="a7"/>
        <w:widowControl w:val="0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bCs/>
          <w:sz w:val="32"/>
          <w:szCs w:val="32"/>
        </w:rPr>
      </w:pPr>
      <w:proofErr w:type="spellStart"/>
      <w:r w:rsidRPr="005B195D">
        <w:rPr>
          <w:bCs/>
          <w:sz w:val="32"/>
          <w:szCs w:val="32"/>
        </w:rPr>
        <w:t>Ромакин</w:t>
      </w:r>
      <w:proofErr w:type="spellEnd"/>
      <w:r w:rsidR="00B07A63" w:rsidRPr="005B195D">
        <w:rPr>
          <w:bCs/>
          <w:sz w:val="32"/>
          <w:szCs w:val="32"/>
        </w:rPr>
        <w:t>,</w:t>
      </w:r>
      <w:r w:rsidRPr="005B195D">
        <w:rPr>
          <w:bCs/>
          <w:sz w:val="32"/>
          <w:szCs w:val="32"/>
        </w:rPr>
        <w:t xml:space="preserve"> Н.</w:t>
      </w:r>
      <w:r w:rsidR="00B07A63" w:rsidRPr="005B195D">
        <w:rPr>
          <w:bCs/>
          <w:sz w:val="32"/>
          <w:szCs w:val="32"/>
        </w:rPr>
        <w:t xml:space="preserve"> </w:t>
      </w:r>
      <w:r w:rsidRPr="005B195D">
        <w:rPr>
          <w:bCs/>
          <w:sz w:val="32"/>
          <w:szCs w:val="32"/>
        </w:rPr>
        <w:t>Е. Конструкция и расчет конвейеров</w:t>
      </w:r>
      <w:r w:rsidR="00B07A63" w:rsidRPr="005B195D">
        <w:rPr>
          <w:bCs/>
          <w:sz w:val="32"/>
          <w:szCs w:val="32"/>
        </w:rPr>
        <w:t>.</w:t>
      </w:r>
      <w:r w:rsidRPr="005B195D">
        <w:rPr>
          <w:bCs/>
          <w:sz w:val="32"/>
          <w:szCs w:val="32"/>
        </w:rPr>
        <w:t xml:space="preserve"> – Ст</w:t>
      </w:r>
      <w:r w:rsidRPr="005B195D">
        <w:rPr>
          <w:bCs/>
          <w:sz w:val="32"/>
          <w:szCs w:val="32"/>
        </w:rPr>
        <w:t>а</w:t>
      </w:r>
      <w:r w:rsidRPr="005B195D">
        <w:rPr>
          <w:bCs/>
          <w:sz w:val="32"/>
          <w:szCs w:val="32"/>
        </w:rPr>
        <w:t>рый Оскол</w:t>
      </w:r>
      <w:proofErr w:type="gramStart"/>
      <w:r w:rsidR="005308AA">
        <w:rPr>
          <w:bCs/>
          <w:sz w:val="32"/>
          <w:szCs w:val="32"/>
        </w:rPr>
        <w:t xml:space="preserve"> </w:t>
      </w:r>
      <w:r w:rsidRPr="005B195D">
        <w:rPr>
          <w:bCs/>
          <w:sz w:val="32"/>
          <w:szCs w:val="32"/>
        </w:rPr>
        <w:t>:</w:t>
      </w:r>
      <w:proofErr w:type="gramEnd"/>
      <w:r w:rsidRPr="005B195D">
        <w:rPr>
          <w:bCs/>
          <w:sz w:val="32"/>
          <w:szCs w:val="32"/>
        </w:rPr>
        <w:t xml:space="preserve"> ТНТ, 2011.– 504 с </w:t>
      </w:r>
    </w:p>
    <w:p w:rsidR="00A07AE7" w:rsidRPr="005B195D" w:rsidRDefault="00A07AE7" w:rsidP="005308AA">
      <w:pPr>
        <w:widowControl w:val="0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bCs/>
          <w:sz w:val="32"/>
          <w:szCs w:val="32"/>
        </w:rPr>
      </w:pPr>
      <w:r w:rsidRPr="005B195D">
        <w:rPr>
          <w:bCs/>
          <w:sz w:val="32"/>
          <w:szCs w:val="32"/>
        </w:rPr>
        <w:t>Конвейеры: справ</w:t>
      </w:r>
      <w:r w:rsidR="00B07A63" w:rsidRPr="005B195D">
        <w:rPr>
          <w:bCs/>
          <w:sz w:val="32"/>
          <w:szCs w:val="32"/>
        </w:rPr>
        <w:t>очник</w:t>
      </w:r>
      <w:r w:rsidR="005308AA">
        <w:rPr>
          <w:bCs/>
          <w:sz w:val="32"/>
          <w:szCs w:val="32"/>
        </w:rPr>
        <w:t xml:space="preserve"> / Р. А. Волков, А. Н. </w:t>
      </w:r>
      <w:proofErr w:type="spellStart"/>
      <w:r w:rsidR="005308AA">
        <w:rPr>
          <w:bCs/>
          <w:sz w:val="32"/>
          <w:szCs w:val="32"/>
        </w:rPr>
        <w:t>Гнутов</w:t>
      </w:r>
      <w:proofErr w:type="spellEnd"/>
      <w:r w:rsidR="005308AA">
        <w:rPr>
          <w:bCs/>
          <w:sz w:val="32"/>
          <w:szCs w:val="32"/>
        </w:rPr>
        <w:t>,</w:t>
      </w:r>
      <w:r w:rsidR="005308AA">
        <w:rPr>
          <w:bCs/>
          <w:sz w:val="32"/>
          <w:szCs w:val="32"/>
        </w:rPr>
        <w:br/>
      </w:r>
      <w:r w:rsidRPr="005B195D">
        <w:rPr>
          <w:bCs/>
          <w:sz w:val="32"/>
          <w:szCs w:val="32"/>
        </w:rPr>
        <w:t xml:space="preserve">В. К. Дьячков </w:t>
      </w:r>
      <w:r w:rsidR="00B07A63" w:rsidRPr="005B195D">
        <w:rPr>
          <w:bCs/>
          <w:sz w:val="32"/>
          <w:szCs w:val="32"/>
        </w:rPr>
        <w:t>[</w:t>
      </w:r>
      <w:r w:rsidRPr="005B195D">
        <w:rPr>
          <w:bCs/>
          <w:sz w:val="32"/>
          <w:szCs w:val="32"/>
        </w:rPr>
        <w:t>и др.</w:t>
      </w:r>
      <w:r w:rsidR="00B07A63" w:rsidRPr="005B195D">
        <w:rPr>
          <w:bCs/>
          <w:sz w:val="32"/>
          <w:szCs w:val="32"/>
        </w:rPr>
        <w:t>]</w:t>
      </w:r>
      <w:r w:rsidRPr="005B195D">
        <w:rPr>
          <w:bCs/>
          <w:sz w:val="32"/>
          <w:szCs w:val="32"/>
        </w:rPr>
        <w:t xml:space="preserve">; ред. Ю. А. </w:t>
      </w:r>
      <w:proofErr w:type="spellStart"/>
      <w:r w:rsidRPr="005B195D">
        <w:rPr>
          <w:bCs/>
          <w:sz w:val="32"/>
          <w:szCs w:val="32"/>
        </w:rPr>
        <w:t>Пертен</w:t>
      </w:r>
      <w:proofErr w:type="spellEnd"/>
      <w:r w:rsidRPr="005B195D">
        <w:rPr>
          <w:bCs/>
          <w:sz w:val="32"/>
          <w:szCs w:val="32"/>
        </w:rPr>
        <w:t>. – Л.</w:t>
      </w:r>
      <w:proofErr w:type="gramStart"/>
      <w:r w:rsidR="005308AA">
        <w:rPr>
          <w:bCs/>
          <w:sz w:val="32"/>
          <w:szCs w:val="32"/>
        </w:rPr>
        <w:t xml:space="preserve"> </w:t>
      </w:r>
      <w:r w:rsidRPr="005B195D">
        <w:rPr>
          <w:bCs/>
          <w:sz w:val="32"/>
          <w:szCs w:val="32"/>
        </w:rPr>
        <w:t>:</w:t>
      </w:r>
      <w:proofErr w:type="gramEnd"/>
      <w:r w:rsidRPr="005B195D">
        <w:rPr>
          <w:bCs/>
          <w:sz w:val="32"/>
          <w:szCs w:val="32"/>
        </w:rPr>
        <w:t xml:space="preserve"> Машиностроение, Ленингр. </w:t>
      </w:r>
      <w:proofErr w:type="spellStart"/>
      <w:r w:rsidRPr="005B195D">
        <w:rPr>
          <w:bCs/>
          <w:sz w:val="32"/>
          <w:szCs w:val="32"/>
        </w:rPr>
        <w:t>отд-ние</w:t>
      </w:r>
      <w:proofErr w:type="spellEnd"/>
      <w:r w:rsidRPr="005B195D">
        <w:rPr>
          <w:bCs/>
          <w:sz w:val="32"/>
          <w:szCs w:val="32"/>
        </w:rPr>
        <w:t>, 1984. – 367 с.: ил.</w:t>
      </w:r>
    </w:p>
    <w:p w:rsidR="00A07AE7" w:rsidRPr="005B195D" w:rsidRDefault="00A07AE7" w:rsidP="005308AA">
      <w:pPr>
        <w:widowControl w:val="0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bCs/>
          <w:sz w:val="32"/>
          <w:szCs w:val="32"/>
        </w:rPr>
      </w:pPr>
      <w:proofErr w:type="spellStart"/>
      <w:r w:rsidRPr="005B195D">
        <w:rPr>
          <w:bCs/>
          <w:sz w:val="32"/>
          <w:szCs w:val="32"/>
        </w:rPr>
        <w:t>Спиваковский</w:t>
      </w:r>
      <w:proofErr w:type="spellEnd"/>
      <w:r w:rsidRPr="005B195D">
        <w:rPr>
          <w:bCs/>
          <w:sz w:val="32"/>
          <w:szCs w:val="32"/>
        </w:rPr>
        <w:t>, А. О. Транспортирующие машины</w:t>
      </w:r>
      <w:r w:rsidR="005308AA">
        <w:rPr>
          <w:bCs/>
          <w:sz w:val="32"/>
          <w:szCs w:val="32"/>
        </w:rPr>
        <w:t xml:space="preserve"> </w:t>
      </w:r>
      <w:r w:rsidRPr="005B195D">
        <w:rPr>
          <w:bCs/>
          <w:sz w:val="32"/>
          <w:szCs w:val="32"/>
        </w:rPr>
        <w:t>: учеб</w:t>
      </w:r>
      <w:proofErr w:type="gramStart"/>
      <w:r w:rsidRPr="005B195D">
        <w:rPr>
          <w:bCs/>
          <w:sz w:val="32"/>
          <w:szCs w:val="32"/>
        </w:rPr>
        <w:t>.</w:t>
      </w:r>
      <w:proofErr w:type="gramEnd"/>
      <w:r w:rsidRPr="005B195D">
        <w:rPr>
          <w:bCs/>
          <w:sz w:val="32"/>
          <w:szCs w:val="32"/>
        </w:rPr>
        <w:t xml:space="preserve"> </w:t>
      </w:r>
      <w:proofErr w:type="gramStart"/>
      <w:r w:rsidRPr="005B195D">
        <w:rPr>
          <w:bCs/>
          <w:sz w:val="32"/>
          <w:szCs w:val="32"/>
        </w:rPr>
        <w:t>п</w:t>
      </w:r>
      <w:proofErr w:type="gramEnd"/>
      <w:r w:rsidRPr="005B195D">
        <w:rPr>
          <w:bCs/>
          <w:sz w:val="32"/>
          <w:szCs w:val="32"/>
        </w:rPr>
        <w:t xml:space="preserve">особие для машиностроительных вузов / А. О. </w:t>
      </w:r>
      <w:proofErr w:type="spellStart"/>
      <w:r w:rsidRPr="005B195D">
        <w:rPr>
          <w:bCs/>
          <w:sz w:val="32"/>
          <w:szCs w:val="32"/>
        </w:rPr>
        <w:t>Спиваковский</w:t>
      </w:r>
      <w:proofErr w:type="spellEnd"/>
      <w:r w:rsidRPr="005B195D">
        <w:rPr>
          <w:bCs/>
          <w:sz w:val="32"/>
          <w:szCs w:val="32"/>
        </w:rPr>
        <w:t>, В.</w:t>
      </w:r>
      <w:r w:rsidR="00B07A63" w:rsidRPr="005B195D">
        <w:rPr>
          <w:bCs/>
          <w:sz w:val="32"/>
          <w:szCs w:val="32"/>
        </w:rPr>
        <w:t> </w:t>
      </w:r>
      <w:r w:rsidRPr="005B195D">
        <w:rPr>
          <w:bCs/>
          <w:sz w:val="32"/>
          <w:szCs w:val="32"/>
        </w:rPr>
        <w:t>К. Дьячков. – 3-е изд., перераб. – М.</w:t>
      </w:r>
      <w:proofErr w:type="gramStart"/>
      <w:r w:rsidR="005308AA">
        <w:rPr>
          <w:bCs/>
          <w:sz w:val="32"/>
          <w:szCs w:val="32"/>
        </w:rPr>
        <w:t xml:space="preserve"> </w:t>
      </w:r>
      <w:r w:rsidRPr="005B195D">
        <w:rPr>
          <w:bCs/>
          <w:sz w:val="32"/>
          <w:szCs w:val="32"/>
        </w:rPr>
        <w:t>:</w:t>
      </w:r>
      <w:proofErr w:type="gramEnd"/>
      <w:r w:rsidRPr="005B195D">
        <w:rPr>
          <w:bCs/>
          <w:sz w:val="32"/>
          <w:szCs w:val="32"/>
        </w:rPr>
        <w:t xml:space="preserve"> Машиностроение, 1983. – 487 с.: ил.</w:t>
      </w:r>
    </w:p>
    <w:p w:rsidR="00A07AE7" w:rsidRPr="005B195D" w:rsidRDefault="00A07AE7" w:rsidP="005308AA">
      <w:pPr>
        <w:widowControl w:val="0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bCs/>
          <w:sz w:val="32"/>
          <w:szCs w:val="32"/>
        </w:rPr>
      </w:pPr>
      <w:proofErr w:type="spellStart"/>
      <w:r w:rsidRPr="005B195D">
        <w:rPr>
          <w:bCs/>
          <w:sz w:val="32"/>
          <w:szCs w:val="32"/>
        </w:rPr>
        <w:t>Ромакин</w:t>
      </w:r>
      <w:proofErr w:type="spellEnd"/>
      <w:r w:rsidR="00B07A63" w:rsidRPr="005B195D">
        <w:rPr>
          <w:bCs/>
          <w:sz w:val="32"/>
          <w:szCs w:val="32"/>
        </w:rPr>
        <w:t>,</w:t>
      </w:r>
      <w:r w:rsidRPr="005B195D">
        <w:rPr>
          <w:bCs/>
          <w:sz w:val="32"/>
          <w:szCs w:val="32"/>
        </w:rPr>
        <w:t xml:space="preserve"> Н. Е. Машины непрерывного транспорта</w:t>
      </w:r>
      <w:r w:rsidR="005308AA">
        <w:rPr>
          <w:bCs/>
          <w:sz w:val="32"/>
          <w:szCs w:val="32"/>
        </w:rPr>
        <w:t xml:space="preserve"> </w:t>
      </w:r>
      <w:r w:rsidRPr="005B195D">
        <w:rPr>
          <w:bCs/>
          <w:sz w:val="32"/>
          <w:szCs w:val="32"/>
        </w:rPr>
        <w:t>: учеб</w:t>
      </w:r>
      <w:proofErr w:type="gramStart"/>
      <w:r w:rsidRPr="005B195D">
        <w:rPr>
          <w:bCs/>
          <w:sz w:val="32"/>
          <w:szCs w:val="32"/>
        </w:rPr>
        <w:t>.</w:t>
      </w:r>
      <w:proofErr w:type="gramEnd"/>
      <w:r w:rsidRPr="005B195D">
        <w:rPr>
          <w:bCs/>
          <w:sz w:val="32"/>
          <w:szCs w:val="32"/>
        </w:rPr>
        <w:t xml:space="preserve"> </w:t>
      </w:r>
      <w:proofErr w:type="gramStart"/>
      <w:r w:rsidRPr="005B195D">
        <w:rPr>
          <w:bCs/>
          <w:sz w:val="32"/>
          <w:szCs w:val="32"/>
        </w:rPr>
        <w:t>п</w:t>
      </w:r>
      <w:proofErr w:type="gramEnd"/>
      <w:r w:rsidRPr="005B195D">
        <w:rPr>
          <w:bCs/>
          <w:sz w:val="32"/>
          <w:szCs w:val="32"/>
        </w:rPr>
        <w:t>особие для студентов вузов. – М.</w:t>
      </w:r>
      <w:proofErr w:type="gramStart"/>
      <w:r w:rsidR="005308AA">
        <w:rPr>
          <w:bCs/>
          <w:sz w:val="32"/>
          <w:szCs w:val="32"/>
        </w:rPr>
        <w:t xml:space="preserve"> </w:t>
      </w:r>
      <w:r w:rsidRPr="005B195D">
        <w:rPr>
          <w:bCs/>
          <w:sz w:val="32"/>
          <w:szCs w:val="32"/>
        </w:rPr>
        <w:t>:</w:t>
      </w:r>
      <w:proofErr w:type="gramEnd"/>
      <w:r w:rsidRPr="005B195D">
        <w:rPr>
          <w:bCs/>
          <w:sz w:val="32"/>
          <w:szCs w:val="32"/>
        </w:rPr>
        <w:t xml:space="preserve"> Академия, 2008. – 430 с</w:t>
      </w:r>
    </w:p>
    <w:p w:rsidR="00A07AE7" w:rsidRPr="005308AA" w:rsidRDefault="00A07AE7" w:rsidP="005308AA">
      <w:pPr>
        <w:widowControl w:val="0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bCs/>
          <w:spacing w:val="-2"/>
          <w:sz w:val="32"/>
          <w:szCs w:val="32"/>
        </w:rPr>
      </w:pPr>
      <w:proofErr w:type="spellStart"/>
      <w:r w:rsidRPr="005308AA">
        <w:rPr>
          <w:bCs/>
          <w:spacing w:val="-2"/>
          <w:sz w:val="32"/>
          <w:szCs w:val="32"/>
        </w:rPr>
        <w:t>Батаногов</w:t>
      </w:r>
      <w:proofErr w:type="spellEnd"/>
      <w:r w:rsidRPr="005308AA">
        <w:rPr>
          <w:bCs/>
          <w:spacing w:val="-2"/>
          <w:sz w:val="32"/>
          <w:szCs w:val="32"/>
        </w:rPr>
        <w:t>, А. П. Подъемно-транспортное, хвостовое и ремонтное хозяйство обогатительных фабрик</w:t>
      </w:r>
      <w:proofErr w:type="gramStart"/>
      <w:r w:rsidR="005308AA" w:rsidRPr="005308AA">
        <w:rPr>
          <w:bCs/>
          <w:spacing w:val="-2"/>
          <w:sz w:val="32"/>
          <w:szCs w:val="32"/>
        </w:rPr>
        <w:t xml:space="preserve"> </w:t>
      </w:r>
      <w:r w:rsidRPr="005308AA">
        <w:rPr>
          <w:bCs/>
          <w:spacing w:val="-2"/>
          <w:sz w:val="32"/>
          <w:szCs w:val="32"/>
        </w:rPr>
        <w:t>:</w:t>
      </w:r>
      <w:proofErr w:type="gramEnd"/>
      <w:r w:rsidRPr="005308AA">
        <w:rPr>
          <w:bCs/>
          <w:spacing w:val="-2"/>
          <w:sz w:val="32"/>
          <w:szCs w:val="32"/>
        </w:rPr>
        <w:t xml:space="preserve"> учебник / А. П. </w:t>
      </w:r>
      <w:proofErr w:type="spellStart"/>
      <w:r w:rsidRPr="005308AA">
        <w:rPr>
          <w:bCs/>
          <w:spacing w:val="-2"/>
          <w:sz w:val="32"/>
          <w:szCs w:val="32"/>
        </w:rPr>
        <w:t>Б</w:t>
      </w:r>
      <w:r w:rsidRPr="005308AA">
        <w:rPr>
          <w:bCs/>
          <w:spacing w:val="-2"/>
          <w:sz w:val="32"/>
          <w:szCs w:val="32"/>
        </w:rPr>
        <w:t>а</w:t>
      </w:r>
      <w:r w:rsidRPr="005308AA">
        <w:rPr>
          <w:bCs/>
          <w:spacing w:val="-2"/>
          <w:sz w:val="32"/>
          <w:szCs w:val="32"/>
        </w:rPr>
        <w:t>таногов</w:t>
      </w:r>
      <w:proofErr w:type="spellEnd"/>
      <w:r w:rsidRPr="005308AA">
        <w:rPr>
          <w:bCs/>
          <w:spacing w:val="-2"/>
          <w:sz w:val="32"/>
          <w:szCs w:val="32"/>
        </w:rPr>
        <w:t>. – М.</w:t>
      </w:r>
      <w:proofErr w:type="gramStart"/>
      <w:r w:rsidRPr="005308AA">
        <w:rPr>
          <w:bCs/>
          <w:spacing w:val="-2"/>
          <w:sz w:val="32"/>
          <w:szCs w:val="32"/>
        </w:rPr>
        <w:t xml:space="preserve"> :</w:t>
      </w:r>
      <w:proofErr w:type="gramEnd"/>
      <w:r w:rsidRPr="005308AA">
        <w:rPr>
          <w:bCs/>
          <w:spacing w:val="-2"/>
          <w:sz w:val="32"/>
          <w:szCs w:val="32"/>
        </w:rPr>
        <w:t xml:space="preserve"> Недра, 1989. – 336 с.</w:t>
      </w:r>
    </w:p>
    <w:p w:rsidR="00A07AE7" w:rsidRPr="005B195D" w:rsidRDefault="00A07AE7" w:rsidP="005308AA">
      <w:pPr>
        <w:widowControl w:val="0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bCs/>
          <w:sz w:val="32"/>
          <w:szCs w:val="32"/>
        </w:rPr>
      </w:pPr>
      <w:r w:rsidRPr="005B195D">
        <w:rPr>
          <w:bCs/>
          <w:sz w:val="32"/>
          <w:szCs w:val="32"/>
        </w:rPr>
        <w:t>Шешко Е. Е. Горнотранспортные машины и оборудов</w:t>
      </w:r>
      <w:r w:rsidRPr="005B195D">
        <w:rPr>
          <w:bCs/>
          <w:sz w:val="32"/>
          <w:szCs w:val="32"/>
        </w:rPr>
        <w:t>а</w:t>
      </w:r>
      <w:r w:rsidRPr="005B195D">
        <w:rPr>
          <w:bCs/>
          <w:sz w:val="32"/>
          <w:szCs w:val="32"/>
        </w:rPr>
        <w:t>ние для открытых горных работ</w:t>
      </w:r>
      <w:r w:rsidR="005308AA">
        <w:rPr>
          <w:bCs/>
          <w:sz w:val="32"/>
          <w:szCs w:val="32"/>
        </w:rPr>
        <w:t xml:space="preserve"> </w:t>
      </w:r>
      <w:r w:rsidRPr="005B195D">
        <w:rPr>
          <w:bCs/>
          <w:sz w:val="32"/>
          <w:szCs w:val="32"/>
        </w:rPr>
        <w:t>: учеб</w:t>
      </w:r>
      <w:proofErr w:type="gramStart"/>
      <w:r w:rsidRPr="005B195D">
        <w:rPr>
          <w:bCs/>
          <w:sz w:val="32"/>
          <w:szCs w:val="32"/>
        </w:rPr>
        <w:t>.</w:t>
      </w:r>
      <w:proofErr w:type="gramEnd"/>
      <w:r w:rsidRPr="005B195D">
        <w:rPr>
          <w:bCs/>
          <w:sz w:val="32"/>
          <w:szCs w:val="32"/>
        </w:rPr>
        <w:t xml:space="preserve"> </w:t>
      </w:r>
      <w:proofErr w:type="gramStart"/>
      <w:r w:rsidRPr="005B195D">
        <w:rPr>
          <w:bCs/>
          <w:sz w:val="32"/>
          <w:szCs w:val="32"/>
        </w:rPr>
        <w:t>п</w:t>
      </w:r>
      <w:proofErr w:type="gramEnd"/>
      <w:r w:rsidRPr="005B195D">
        <w:rPr>
          <w:bCs/>
          <w:sz w:val="32"/>
          <w:szCs w:val="32"/>
        </w:rPr>
        <w:t>особие для вузов. – М.</w:t>
      </w:r>
      <w:r w:rsidR="005308AA">
        <w:rPr>
          <w:bCs/>
          <w:sz w:val="32"/>
          <w:szCs w:val="32"/>
        </w:rPr>
        <w:t xml:space="preserve"> </w:t>
      </w:r>
      <w:r w:rsidRPr="005B195D">
        <w:rPr>
          <w:bCs/>
          <w:sz w:val="32"/>
          <w:szCs w:val="32"/>
        </w:rPr>
        <w:t xml:space="preserve">: Изд-во </w:t>
      </w:r>
      <w:proofErr w:type="spellStart"/>
      <w:r w:rsidRPr="005B195D">
        <w:rPr>
          <w:bCs/>
          <w:sz w:val="32"/>
          <w:szCs w:val="32"/>
        </w:rPr>
        <w:t>Моск</w:t>
      </w:r>
      <w:proofErr w:type="spellEnd"/>
      <w:r w:rsidRPr="005B195D">
        <w:rPr>
          <w:bCs/>
          <w:sz w:val="32"/>
          <w:szCs w:val="32"/>
        </w:rPr>
        <w:t>. горн</w:t>
      </w:r>
      <w:proofErr w:type="gramStart"/>
      <w:r w:rsidRPr="005B195D">
        <w:rPr>
          <w:bCs/>
          <w:sz w:val="32"/>
          <w:szCs w:val="32"/>
        </w:rPr>
        <w:t>.</w:t>
      </w:r>
      <w:proofErr w:type="gramEnd"/>
      <w:r w:rsidRPr="005B195D">
        <w:rPr>
          <w:bCs/>
          <w:sz w:val="32"/>
          <w:szCs w:val="32"/>
        </w:rPr>
        <w:t xml:space="preserve"> </w:t>
      </w:r>
      <w:proofErr w:type="gramStart"/>
      <w:r w:rsidRPr="005B195D">
        <w:rPr>
          <w:bCs/>
          <w:sz w:val="32"/>
          <w:szCs w:val="32"/>
        </w:rPr>
        <w:t>у</w:t>
      </w:r>
      <w:proofErr w:type="gramEnd"/>
      <w:r w:rsidRPr="005B195D">
        <w:rPr>
          <w:bCs/>
          <w:sz w:val="32"/>
          <w:szCs w:val="32"/>
        </w:rPr>
        <w:t>н-та, 2006. – 260 с.</w:t>
      </w:r>
    </w:p>
    <w:p w:rsidR="00A07AE7" w:rsidRPr="005B195D" w:rsidRDefault="00A07AE7" w:rsidP="005308AA">
      <w:pPr>
        <w:widowControl w:val="0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bCs/>
          <w:sz w:val="32"/>
          <w:szCs w:val="32"/>
        </w:rPr>
      </w:pPr>
      <w:r w:rsidRPr="005B195D">
        <w:rPr>
          <w:bCs/>
          <w:sz w:val="32"/>
          <w:szCs w:val="32"/>
        </w:rPr>
        <w:t>Кузнецов, Б. А. Транспорт на горных предприятиях</w:t>
      </w:r>
      <w:proofErr w:type="gramStart"/>
      <w:r w:rsidR="005308AA">
        <w:rPr>
          <w:bCs/>
          <w:sz w:val="32"/>
          <w:szCs w:val="32"/>
        </w:rPr>
        <w:t xml:space="preserve"> </w:t>
      </w:r>
      <w:r w:rsidRPr="005B195D">
        <w:rPr>
          <w:bCs/>
          <w:sz w:val="32"/>
          <w:szCs w:val="32"/>
        </w:rPr>
        <w:t>:</w:t>
      </w:r>
      <w:proofErr w:type="gramEnd"/>
      <w:r w:rsidRPr="005B195D">
        <w:rPr>
          <w:bCs/>
          <w:sz w:val="32"/>
          <w:szCs w:val="32"/>
        </w:rPr>
        <w:t xml:space="preserve"> учебник / Б. А. Кузнецов. – М.</w:t>
      </w:r>
      <w:proofErr w:type="gramStart"/>
      <w:r w:rsidRPr="005B195D">
        <w:rPr>
          <w:bCs/>
          <w:sz w:val="32"/>
          <w:szCs w:val="32"/>
        </w:rPr>
        <w:t xml:space="preserve"> :</w:t>
      </w:r>
      <w:proofErr w:type="gramEnd"/>
      <w:r w:rsidRPr="005B195D">
        <w:rPr>
          <w:bCs/>
          <w:sz w:val="32"/>
          <w:szCs w:val="32"/>
        </w:rPr>
        <w:t xml:space="preserve"> Недра, 1976. – 552 с.</w:t>
      </w:r>
    </w:p>
    <w:p w:rsidR="00A07AE7" w:rsidRPr="005B195D" w:rsidRDefault="00A07AE7" w:rsidP="005308AA">
      <w:pPr>
        <w:widowControl w:val="0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bCs/>
          <w:sz w:val="32"/>
          <w:szCs w:val="32"/>
        </w:rPr>
      </w:pPr>
      <w:proofErr w:type="spellStart"/>
      <w:r w:rsidRPr="005B195D">
        <w:rPr>
          <w:bCs/>
          <w:sz w:val="32"/>
          <w:szCs w:val="32"/>
        </w:rPr>
        <w:t>Зенков</w:t>
      </w:r>
      <w:proofErr w:type="spellEnd"/>
      <w:r w:rsidRPr="005B195D">
        <w:rPr>
          <w:bCs/>
          <w:sz w:val="32"/>
          <w:szCs w:val="32"/>
        </w:rPr>
        <w:t>, Р. Л. Машины непрерывного транспорта</w:t>
      </w:r>
      <w:proofErr w:type="gramStart"/>
      <w:r w:rsidR="005308AA">
        <w:rPr>
          <w:bCs/>
          <w:sz w:val="32"/>
          <w:szCs w:val="32"/>
        </w:rPr>
        <w:t xml:space="preserve"> </w:t>
      </w:r>
      <w:r w:rsidRPr="005B195D">
        <w:rPr>
          <w:bCs/>
          <w:sz w:val="32"/>
          <w:szCs w:val="32"/>
        </w:rPr>
        <w:t>:</w:t>
      </w:r>
      <w:proofErr w:type="gramEnd"/>
      <w:r w:rsidRPr="005B195D">
        <w:rPr>
          <w:bCs/>
          <w:sz w:val="32"/>
          <w:szCs w:val="32"/>
        </w:rPr>
        <w:t xml:space="preserve"> уче</w:t>
      </w:r>
      <w:r w:rsidRPr="005B195D">
        <w:rPr>
          <w:bCs/>
          <w:sz w:val="32"/>
          <w:szCs w:val="32"/>
        </w:rPr>
        <w:t>б</w:t>
      </w:r>
      <w:r w:rsidRPr="005B195D">
        <w:rPr>
          <w:bCs/>
          <w:sz w:val="32"/>
          <w:szCs w:val="32"/>
        </w:rPr>
        <w:t xml:space="preserve">ник / Р. Л. </w:t>
      </w:r>
      <w:proofErr w:type="spellStart"/>
      <w:r w:rsidRPr="005B195D">
        <w:rPr>
          <w:bCs/>
          <w:sz w:val="32"/>
          <w:szCs w:val="32"/>
        </w:rPr>
        <w:t>Зенков</w:t>
      </w:r>
      <w:proofErr w:type="spellEnd"/>
      <w:r w:rsidRPr="005B195D">
        <w:rPr>
          <w:bCs/>
          <w:sz w:val="32"/>
          <w:szCs w:val="32"/>
        </w:rPr>
        <w:t>, И. И. Ивашков, Л. Н. Колобов. – М.</w:t>
      </w:r>
      <w:proofErr w:type="gramStart"/>
      <w:r w:rsidRPr="005B195D">
        <w:rPr>
          <w:bCs/>
          <w:sz w:val="32"/>
          <w:szCs w:val="32"/>
        </w:rPr>
        <w:t xml:space="preserve"> :</w:t>
      </w:r>
      <w:proofErr w:type="gramEnd"/>
      <w:r w:rsidRPr="005B195D">
        <w:rPr>
          <w:bCs/>
          <w:sz w:val="32"/>
          <w:szCs w:val="32"/>
        </w:rPr>
        <w:t xml:space="preserve"> Машин</w:t>
      </w:r>
      <w:r w:rsidRPr="005B195D">
        <w:rPr>
          <w:bCs/>
          <w:sz w:val="32"/>
          <w:szCs w:val="32"/>
        </w:rPr>
        <w:t>о</w:t>
      </w:r>
      <w:r w:rsidRPr="005B195D">
        <w:rPr>
          <w:bCs/>
          <w:sz w:val="32"/>
          <w:szCs w:val="32"/>
        </w:rPr>
        <w:t>строение, 1987. – 432 с.</w:t>
      </w:r>
    </w:p>
    <w:p w:rsidR="00B07A63" w:rsidRPr="005308AA" w:rsidRDefault="00B07A63" w:rsidP="005308AA">
      <w:pPr>
        <w:widowControl w:val="0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bCs/>
          <w:spacing w:val="-4"/>
          <w:sz w:val="32"/>
          <w:szCs w:val="32"/>
        </w:rPr>
      </w:pPr>
      <w:proofErr w:type="spellStart"/>
      <w:r w:rsidRPr="005308AA">
        <w:rPr>
          <w:bCs/>
          <w:spacing w:val="-4"/>
          <w:sz w:val="32"/>
          <w:szCs w:val="32"/>
        </w:rPr>
        <w:lastRenderedPageBreak/>
        <w:t>Зенков</w:t>
      </w:r>
      <w:proofErr w:type="spellEnd"/>
      <w:r w:rsidRPr="005308AA">
        <w:rPr>
          <w:bCs/>
          <w:spacing w:val="-4"/>
          <w:sz w:val="32"/>
          <w:szCs w:val="32"/>
        </w:rPr>
        <w:t>, Р. Л. Машины непрерывного транспорта</w:t>
      </w:r>
      <w:r w:rsidR="005308AA" w:rsidRPr="005308AA">
        <w:rPr>
          <w:bCs/>
          <w:spacing w:val="-4"/>
          <w:sz w:val="32"/>
          <w:szCs w:val="32"/>
        </w:rPr>
        <w:t xml:space="preserve"> </w:t>
      </w:r>
      <w:r w:rsidRPr="005308AA">
        <w:rPr>
          <w:bCs/>
          <w:spacing w:val="-4"/>
          <w:sz w:val="32"/>
          <w:szCs w:val="32"/>
        </w:rPr>
        <w:t>: учеб</w:t>
      </w:r>
      <w:proofErr w:type="gramStart"/>
      <w:r w:rsidRPr="005308AA">
        <w:rPr>
          <w:bCs/>
          <w:spacing w:val="-4"/>
          <w:sz w:val="32"/>
          <w:szCs w:val="32"/>
        </w:rPr>
        <w:t>.</w:t>
      </w:r>
      <w:proofErr w:type="gramEnd"/>
      <w:r w:rsidRPr="005308AA">
        <w:rPr>
          <w:bCs/>
          <w:spacing w:val="-4"/>
          <w:sz w:val="32"/>
          <w:szCs w:val="32"/>
        </w:rPr>
        <w:t xml:space="preserve"> </w:t>
      </w:r>
      <w:proofErr w:type="gramStart"/>
      <w:r w:rsidRPr="005308AA">
        <w:rPr>
          <w:bCs/>
          <w:spacing w:val="-4"/>
          <w:sz w:val="32"/>
          <w:szCs w:val="32"/>
        </w:rPr>
        <w:t>д</w:t>
      </w:r>
      <w:proofErr w:type="gramEnd"/>
      <w:r w:rsidRPr="005308AA">
        <w:rPr>
          <w:bCs/>
          <w:spacing w:val="-4"/>
          <w:sz w:val="32"/>
          <w:szCs w:val="32"/>
        </w:rPr>
        <w:t xml:space="preserve">ля студентов вузов / Р. Л. </w:t>
      </w:r>
      <w:proofErr w:type="spellStart"/>
      <w:r w:rsidRPr="005308AA">
        <w:rPr>
          <w:bCs/>
          <w:spacing w:val="-4"/>
          <w:sz w:val="32"/>
          <w:szCs w:val="32"/>
        </w:rPr>
        <w:t>Зенков</w:t>
      </w:r>
      <w:proofErr w:type="spellEnd"/>
      <w:r w:rsidRPr="005308AA">
        <w:rPr>
          <w:bCs/>
          <w:spacing w:val="-4"/>
          <w:sz w:val="32"/>
          <w:szCs w:val="32"/>
        </w:rPr>
        <w:t>, И. И. Ивашков, Л. Н. Колобов. – 2-е изд., перераб. и доп. – М.</w:t>
      </w:r>
      <w:r w:rsidR="005308AA" w:rsidRPr="005308AA">
        <w:rPr>
          <w:bCs/>
          <w:spacing w:val="-4"/>
          <w:sz w:val="32"/>
          <w:szCs w:val="32"/>
        </w:rPr>
        <w:t xml:space="preserve"> </w:t>
      </w:r>
      <w:r w:rsidRPr="005308AA">
        <w:rPr>
          <w:bCs/>
          <w:spacing w:val="-4"/>
          <w:sz w:val="32"/>
          <w:szCs w:val="32"/>
        </w:rPr>
        <w:t>: Машиностроение, 1987. – 432 с.: ил.</w:t>
      </w:r>
    </w:p>
    <w:sectPr w:rsidR="00B07A63" w:rsidRPr="005308AA" w:rsidSect="005B195D">
      <w:headerReference w:type="default" r:id="rId23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27A0" w:rsidRDefault="007727A0" w:rsidP="007727A0">
      <w:r>
        <w:separator/>
      </w:r>
    </w:p>
  </w:endnote>
  <w:endnote w:type="continuationSeparator" w:id="0">
    <w:p w:rsidR="007727A0" w:rsidRDefault="007727A0" w:rsidP="007727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Journal Sans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27A0" w:rsidRDefault="007727A0" w:rsidP="007727A0">
      <w:r>
        <w:separator/>
      </w:r>
    </w:p>
  </w:footnote>
  <w:footnote w:type="continuationSeparator" w:id="0">
    <w:p w:rsidR="007727A0" w:rsidRDefault="007727A0" w:rsidP="007727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0819873"/>
      <w:docPartObj>
        <w:docPartGallery w:val="Page Numbers (Top of Page)"/>
        <w:docPartUnique/>
      </w:docPartObj>
    </w:sdtPr>
    <w:sdtContent>
      <w:p w:rsidR="007727A0" w:rsidRDefault="007727A0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6679">
          <w:rPr>
            <w:noProof/>
          </w:rPr>
          <w:t>16</w:t>
        </w:r>
        <w:r>
          <w:fldChar w:fldCharType="end"/>
        </w:r>
      </w:p>
    </w:sdtContent>
  </w:sdt>
  <w:p w:rsidR="007727A0" w:rsidRDefault="007727A0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E8665A"/>
    <w:multiLevelType w:val="hybridMultilevel"/>
    <w:tmpl w:val="760295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6E32B8"/>
    <w:multiLevelType w:val="multilevel"/>
    <w:tmpl w:val="AE48A6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"/>
      <w:lvlJc w:val="left"/>
      <w:pPr>
        <w:ind w:left="1122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7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7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4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16" w:hanging="2160"/>
      </w:pPr>
      <w:rPr>
        <w:rFonts w:hint="default"/>
      </w:rPr>
    </w:lvl>
  </w:abstractNum>
  <w:abstractNum w:abstractNumId="2">
    <w:nsid w:val="482E434B"/>
    <w:multiLevelType w:val="hybridMultilevel"/>
    <w:tmpl w:val="338AC4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E66403"/>
    <w:multiLevelType w:val="hybridMultilevel"/>
    <w:tmpl w:val="A1163274"/>
    <w:lvl w:ilvl="0" w:tplc="138E77C0">
      <w:start w:val="1"/>
      <w:numFmt w:val="decimal"/>
      <w:lvlText w:val="%1."/>
      <w:lvlJc w:val="left"/>
      <w:pPr>
        <w:tabs>
          <w:tab w:val="num" w:pos="942"/>
        </w:tabs>
        <w:ind w:left="94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">
    <w:nsid w:val="7DFA3B2D"/>
    <w:multiLevelType w:val="multilevel"/>
    <w:tmpl w:val="DA48A55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9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6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9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83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50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36" w:hanging="2160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0E3"/>
    <w:rsid w:val="00103E2A"/>
    <w:rsid w:val="00111219"/>
    <w:rsid w:val="001F365F"/>
    <w:rsid w:val="00366679"/>
    <w:rsid w:val="003676B7"/>
    <w:rsid w:val="0038700F"/>
    <w:rsid w:val="00433E3E"/>
    <w:rsid w:val="004A1A38"/>
    <w:rsid w:val="004C0A42"/>
    <w:rsid w:val="00503326"/>
    <w:rsid w:val="005308AA"/>
    <w:rsid w:val="005B195D"/>
    <w:rsid w:val="00656797"/>
    <w:rsid w:val="007038D4"/>
    <w:rsid w:val="007727A0"/>
    <w:rsid w:val="007738EB"/>
    <w:rsid w:val="00863FDF"/>
    <w:rsid w:val="00890280"/>
    <w:rsid w:val="009610E8"/>
    <w:rsid w:val="00984DD1"/>
    <w:rsid w:val="009B0D6E"/>
    <w:rsid w:val="00A07AE7"/>
    <w:rsid w:val="00A47EE5"/>
    <w:rsid w:val="00A501B3"/>
    <w:rsid w:val="00B0147B"/>
    <w:rsid w:val="00B07A63"/>
    <w:rsid w:val="00B21F6D"/>
    <w:rsid w:val="00BE666C"/>
    <w:rsid w:val="00D220E3"/>
    <w:rsid w:val="00D34B0A"/>
    <w:rsid w:val="00D47F27"/>
    <w:rsid w:val="00FD2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8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4C0A4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C0A4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C0A4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38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38E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C0A4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4C0A4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4C0A4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5">
    <w:name w:val="Body Text"/>
    <w:basedOn w:val="a"/>
    <w:link w:val="a6"/>
    <w:rsid w:val="004C0A42"/>
    <w:pPr>
      <w:ind w:right="-5"/>
      <w:jc w:val="both"/>
    </w:pPr>
    <w:rPr>
      <w:sz w:val="28"/>
    </w:rPr>
  </w:style>
  <w:style w:type="character" w:customStyle="1" w:styleId="a6">
    <w:name w:val="Основной текст Знак"/>
    <w:basedOn w:val="a0"/>
    <w:link w:val="a5"/>
    <w:rsid w:val="004C0A4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List Paragraph"/>
    <w:basedOn w:val="a"/>
    <w:uiPriority w:val="34"/>
    <w:qFormat/>
    <w:rsid w:val="00B0147B"/>
    <w:pPr>
      <w:ind w:left="720"/>
      <w:contextualSpacing/>
    </w:pPr>
  </w:style>
  <w:style w:type="paragraph" w:styleId="a8">
    <w:name w:val="Subtitle"/>
    <w:basedOn w:val="a"/>
    <w:link w:val="a9"/>
    <w:qFormat/>
    <w:rsid w:val="00984DD1"/>
    <w:pPr>
      <w:spacing w:before="120" w:after="120" w:line="360" w:lineRule="atLeast"/>
      <w:ind w:firstLine="482"/>
    </w:pPr>
    <w:rPr>
      <w:rFonts w:ascii="Journal SansSerif" w:eastAsia="Calibri" w:hAnsi="Journal SansSerif"/>
      <w:b/>
      <w:spacing w:val="40"/>
      <w:sz w:val="26"/>
      <w:szCs w:val="20"/>
    </w:rPr>
  </w:style>
  <w:style w:type="character" w:customStyle="1" w:styleId="a9">
    <w:name w:val="Подзаголовок Знак"/>
    <w:basedOn w:val="a0"/>
    <w:link w:val="a8"/>
    <w:rsid w:val="00984DD1"/>
    <w:rPr>
      <w:rFonts w:ascii="Journal SansSerif" w:eastAsia="Calibri" w:hAnsi="Journal SansSerif" w:cs="Times New Roman"/>
      <w:b/>
      <w:spacing w:val="40"/>
      <w:sz w:val="26"/>
      <w:szCs w:val="20"/>
      <w:lang w:eastAsia="ru-RU"/>
    </w:rPr>
  </w:style>
  <w:style w:type="paragraph" w:styleId="aa">
    <w:name w:val="header"/>
    <w:basedOn w:val="a"/>
    <w:link w:val="ab"/>
    <w:uiPriority w:val="99"/>
    <w:unhideWhenUsed/>
    <w:rsid w:val="007727A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7727A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7727A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7727A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8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4C0A4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C0A4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C0A4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38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38E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C0A4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4C0A4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4C0A4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5">
    <w:name w:val="Body Text"/>
    <w:basedOn w:val="a"/>
    <w:link w:val="a6"/>
    <w:rsid w:val="004C0A42"/>
    <w:pPr>
      <w:ind w:right="-5"/>
      <w:jc w:val="both"/>
    </w:pPr>
    <w:rPr>
      <w:sz w:val="28"/>
    </w:rPr>
  </w:style>
  <w:style w:type="character" w:customStyle="1" w:styleId="a6">
    <w:name w:val="Основной текст Знак"/>
    <w:basedOn w:val="a0"/>
    <w:link w:val="a5"/>
    <w:rsid w:val="004C0A4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List Paragraph"/>
    <w:basedOn w:val="a"/>
    <w:uiPriority w:val="34"/>
    <w:qFormat/>
    <w:rsid w:val="00B0147B"/>
    <w:pPr>
      <w:ind w:left="720"/>
      <w:contextualSpacing/>
    </w:pPr>
  </w:style>
  <w:style w:type="paragraph" w:styleId="a8">
    <w:name w:val="Subtitle"/>
    <w:basedOn w:val="a"/>
    <w:link w:val="a9"/>
    <w:qFormat/>
    <w:rsid w:val="00984DD1"/>
    <w:pPr>
      <w:spacing w:before="120" w:after="120" w:line="360" w:lineRule="atLeast"/>
      <w:ind w:firstLine="482"/>
    </w:pPr>
    <w:rPr>
      <w:rFonts w:ascii="Journal SansSerif" w:eastAsia="Calibri" w:hAnsi="Journal SansSerif"/>
      <w:b/>
      <w:spacing w:val="40"/>
      <w:sz w:val="26"/>
      <w:szCs w:val="20"/>
    </w:rPr>
  </w:style>
  <w:style w:type="character" w:customStyle="1" w:styleId="a9">
    <w:name w:val="Подзаголовок Знак"/>
    <w:basedOn w:val="a0"/>
    <w:link w:val="a8"/>
    <w:rsid w:val="00984DD1"/>
    <w:rPr>
      <w:rFonts w:ascii="Journal SansSerif" w:eastAsia="Calibri" w:hAnsi="Journal SansSerif" w:cs="Times New Roman"/>
      <w:b/>
      <w:spacing w:val="40"/>
      <w:sz w:val="26"/>
      <w:szCs w:val="20"/>
      <w:lang w:eastAsia="ru-RU"/>
    </w:rPr>
  </w:style>
  <w:style w:type="paragraph" w:styleId="aa">
    <w:name w:val="header"/>
    <w:basedOn w:val="a"/>
    <w:link w:val="ab"/>
    <w:uiPriority w:val="99"/>
    <w:unhideWhenUsed/>
    <w:rsid w:val="007727A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7727A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7727A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7727A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68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image" Target="media/image11.wmf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header" Target="header1.xml"/><Relationship Id="rId10" Type="http://schemas.openxmlformats.org/officeDocument/2006/relationships/oleObject" Target="embeddings/oleObject1.bin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5.png"/><Relationship Id="rId22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16</Pages>
  <Words>3103</Words>
  <Characters>17692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Пешков Сергей Владимирович</dc:creator>
  <cp:lastModifiedBy>User</cp:lastModifiedBy>
  <cp:revision>24</cp:revision>
  <cp:lastPrinted>2016-09-01T03:26:00Z</cp:lastPrinted>
  <dcterms:created xsi:type="dcterms:W3CDTF">2012-11-19T07:06:00Z</dcterms:created>
  <dcterms:modified xsi:type="dcterms:W3CDTF">2016-09-01T03:37:00Z</dcterms:modified>
</cp:coreProperties>
</file>