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BB" w:rsidRPr="00B819BB" w:rsidRDefault="00B819BB" w:rsidP="00B819BB">
      <w:pPr>
        <w:jc w:val="center"/>
        <w:rPr>
          <w:b/>
          <w:sz w:val="32"/>
          <w:szCs w:val="32"/>
        </w:rPr>
      </w:pPr>
      <w:r w:rsidRPr="00B819BB">
        <w:rPr>
          <w:b/>
          <w:szCs w:val="32"/>
        </w:rPr>
        <w:t>МИНИСТЕРСТВО ОБРАЗОВАНИЯ И НАУКИ РОССИЙСКОЙ ФЕДЕРАЦИИ</w:t>
      </w:r>
    </w:p>
    <w:p w:rsidR="00B819BB" w:rsidRPr="00B819BB" w:rsidRDefault="00B819BB" w:rsidP="00B819BB">
      <w:pPr>
        <w:jc w:val="center"/>
        <w:rPr>
          <w:sz w:val="22"/>
          <w:szCs w:val="32"/>
        </w:rPr>
      </w:pPr>
      <w:r w:rsidRPr="00B819BB">
        <w:rPr>
          <w:sz w:val="22"/>
          <w:szCs w:val="32"/>
        </w:rPr>
        <w:t>Федеральное государственное бюджетное образовательное учреждение высшего образования</w:t>
      </w:r>
    </w:p>
    <w:p w:rsidR="00B819BB" w:rsidRPr="00B819BB" w:rsidRDefault="00B819BB" w:rsidP="00B819BB">
      <w:pPr>
        <w:jc w:val="center"/>
        <w:rPr>
          <w:b/>
          <w:szCs w:val="32"/>
        </w:rPr>
      </w:pPr>
      <w:r w:rsidRPr="00B819BB">
        <w:rPr>
          <w:b/>
          <w:szCs w:val="32"/>
        </w:rPr>
        <w:t>«КУЗБАССКИЙ ГОСУДАРСТВЕННЫЙ ТЕХНИЧЕСКИЙ УНИВЕРСИТЕТ</w:t>
      </w:r>
    </w:p>
    <w:p w:rsidR="00B819BB" w:rsidRPr="00B819BB" w:rsidRDefault="00B819BB" w:rsidP="00B819BB">
      <w:pPr>
        <w:jc w:val="center"/>
        <w:rPr>
          <w:b/>
          <w:szCs w:val="32"/>
        </w:rPr>
      </w:pPr>
      <w:r w:rsidRPr="00B819BB">
        <w:rPr>
          <w:b/>
          <w:szCs w:val="32"/>
        </w:rPr>
        <w:t>имени Т. Ф. ГОРБАЧЕВА»</w:t>
      </w:r>
    </w:p>
    <w:p w:rsidR="00B819BB" w:rsidRPr="00B819BB" w:rsidRDefault="00B819BB" w:rsidP="00B819BB">
      <w:pPr>
        <w:jc w:val="center"/>
        <w:rPr>
          <w:sz w:val="32"/>
          <w:szCs w:val="32"/>
        </w:rPr>
      </w:pPr>
    </w:p>
    <w:p w:rsidR="00B819BB" w:rsidRPr="00B819BB" w:rsidRDefault="00B819BB" w:rsidP="00B819BB">
      <w:pPr>
        <w:jc w:val="center"/>
        <w:rPr>
          <w:sz w:val="32"/>
          <w:szCs w:val="32"/>
        </w:rPr>
      </w:pPr>
      <w:r w:rsidRPr="00B819BB">
        <w:rPr>
          <w:sz w:val="32"/>
          <w:szCs w:val="32"/>
        </w:rPr>
        <w:t>Кафедра горных машин и комплексов</w:t>
      </w:r>
    </w:p>
    <w:p w:rsidR="00B819BB" w:rsidRPr="00B819BB" w:rsidRDefault="00B819BB" w:rsidP="00B819BB">
      <w:pPr>
        <w:jc w:val="center"/>
        <w:rPr>
          <w:sz w:val="32"/>
          <w:szCs w:val="32"/>
        </w:rPr>
      </w:pPr>
    </w:p>
    <w:p w:rsidR="00B819BB" w:rsidRPr="00B819BB" w:rsidRDefault="00B819BB" w:rsidP="00B819BB">
      <w:pPr>
        <w:jc w:val="center"/>
        <w:rPr>
          <w:sz w:val="32"/>
          <w:szCs w:val="32"/>
        </w:rPr>
      </w:pPr>
    </w:p>
    <w:p w:rsidR="00B819BB" w:rsidRPr="00B819BB" w:rsidRDefault="00B819BB" w:rsidP="00B819BB">
      <w:pPr>
        <w:jc w:val="center"/>
        <w:rPr>
          <w:sz w:val="32"/>
          <w:szCs w:val="32"/>
        </w:rPr>
      </w:pPr>
    </w:p>
    <w:p w:rsidR="00B819BB" w:rsidRPr="00B819BB" w:rsidRDefault="00B819BB" w:rsidP="00B819BB">
      <w:pPr>
        <w:jc w:val="center"/>
        <w:rPr>
          <w:sz w:val="32"/>
          <w:szCs w:val="32"/>
        </w:rPr>
      </w:pPr>
    </w:p>
    <w:p w:rsidR="00B819BB" w:rsidRPr="00B819BB" w:rsidRDefault="00B819BB" w:rsidP="00B819BB">
      <w:pPr>
        <w:jc w:val="center"/>
        <w:rPr>
          <w:bCs/>
          <w:kern w:val="32"/>
          <w:sz w:val="32"/>
          <w:szCs w:val="32"/>
        </w:rPr>
      </w:pPr>
      <w:r w:rsidRPr="00B819BB">
        <w:rPr>
          <w:bCs/>
          <w:kern w:val="32"/>
          <w:sz w:val="32"/>
          <w:szCs w:val="32"/>
        </w:rPr>
        <w:t>Составители</w:t>
      </w:r>
    </w:p>
    <w:p w:rsidR="00B819BB" w:rsidRPr="00B819BB" w:rsidRDefault="00B819BB" w:rsidP="00B819BB">
      <w:pPr>
        <w:jc w:val="center"/>
        <w:rPr>
          <w:bCs/>
          <w:kern w:val="32"/>
          <w:sz w:val="32"/>
          <w:szCs w:val="32"/>
        </w:rPr>
      </w:pPr>
      <w:r w:rsidRPr="00B819BB">
        <w:rPr>
          <w:bCs/>
          <w:kern w:val="32"/>
          <w:sz w:val="32"/>
          <w:szCs w:val="32"/>
        </w:rPr>
        <w:t>А. Ю. Захаров</w:t>
      </w:r>
    </w:p>
    <w:p w:rsidR="00B819BB" w:rsidRPr="00B819BB" w:rsidRDefault="00B819BB" w:rsidP="00B819BB">
      <w:pPr>
        <w:jc w:val="center"/>
        <w:rPr>
          <w:bCs/>
          <w:kern w:val="32"/>
          <w:sz w:val="32"/>
          <w:szCs w:val="32"/>
        </w:rPr>
      </w:pPr>
      <w:r w:rsidRPr="00B819BB">
        <w:rPr>
          <w:bCs/>
          <w:kern w:val="32"/>
          <w:sz w:val="32"/>
          <w:szCs w:val="32"/>
        </w:rPr>
        <w:t>С. В. Пешков</w:t>
      </w:r>
    </w:p>
    <w:p w:rsidR="00B819BB" w:rsidRPr="00B819BB" w:rsidRDefault="00B819BB" w:rsidP="00B819BB">
      <w:pPr>
        <w:jc w:val="center"/>
        <w:rPr>
          <w:b/>
          <w:bCs/>
          <w:kern w:val="32"/>
          <w:sz w:val="32"/>
          <w:szCs w:val="36"/>
        </w:rPr>
      </w:pPr>
    </w:p>
    <w:p w:rsidR="00B819BB" w:rsidRPr="00B819BB" w:rsidRDefault="00B819BB" w:rsidP="00B819BB">
      <w:pPr>
        <w:jc w:val="center"/>
        <w:rPr>
          <w:b/>
          <w:bCs/>
          <w:kern w:val="32"/>
          <w:sz w:val="32"/>
          <w:szCs w:val="36"/>
        </w:rPr>
      </w:pPr>
    </w:p>
    <w:p w:rsidR="00B819BB" w:rsidRPr="00B819BB" w:rsidRDefault="00B819BB" w:rsidP="00B819BB">
      <w:pPr>
        <w:jc w:val="center"/>
        <w:rPr>
          <w:b/>
          <w:bCs/>
          <w:kern w:val="32"/>
          <w:sz w:val="32"/>
          <w:szCs w:val="36"/>
        </w:rPr>
      </w:pPr>
    </w:p>
    <w:p w:rsidR="00B819BB" w:rsidRPr="00B819BB" w:rsidRDefault="00B819BB" w:rsidP="00B819BB">
      <w:pPr>
        <w:jc w:val="center"/>
        <w:rPr>
          <w:b/>
          <w:bCs/>
          <w:kern w:val="32"/>
          <w:sz w:val="32"/>
          <w:szCs w:val="36"/>
        </w:rPr>
      </w:pPr>
    </w:p>
    <w:p w:rsidR="00B819BB" w:rsidRPr="00B819BB" w:rsidRDefault="009A45D3" w:rsidP="00B819BB">
      <w:pPr>
        <w:jc w:val="center"/>
        <w:rPr>
          <w:b/>
          <w:bCs/>
          <w:kern w:val="32"/>
          <w:sz w:val="32"/>
          <w:szCs w:val="32"/>
        </w:rPr>
      </w:pPr>
      <w:r>
        <w:rPr>
          <w:b/>
          <w:bCs/>
          <w:kern w:val="32"/>
          <w:sz w:val="32"/>
          <w:szCs w:val="32"/>
        </w:rPr>
        <w:t>СКРЕБКОВЫЕ КОНВЕЙЕР</w:t>
      </w:r>
      <w:r w:rsidR="007325D5">
        <w:rPr>
          <w:b/>
          <w:bCs/>
          <w:kern w:val="32"/>
          <w:sz w:val="32"/>
          <w:szCs w:val="32"/>
        </w:rPr>
        <w:t>Ы</w:t>
      </w:r>
    </w:p>
    <w:p w:rsidR="00B819BB" w:rsidRPr="00B819BB" w:rsidRDefault="00B819BB" w:rsidP="00B819BB">
      <w:pPr>
        <w:jc w:val="center"/>
        <w:rPr>
          <w:bCs/>
          <w:kern w:val="32"/>
          <w:sz w:val="32"/>
          <w:szCs w:val="36"/>
        </w:rPr>
      </w:pPr>
    </w:p>
    <w:p w:rsidR="00B819BB" w:rsidRPr="00B819BB" w:rsidRDefault="00B819BB" w:rsidP="00B819BB">
      <w:pPr>
        <w:suppressAutoHyphens/>
        <w:jc w:val="center"/>
        <w:rPr>
          <w:b/>
          <w:bCs/>
          <w:snapToGrid w:val="0"/>
          <w:spacing w:val="-2"/>
          <w:kern w:val="32"/>
          <w:sz w:val="32"/>
        </w:rPr>
      </w:pPr>
      <w:r w:rsidRPr="00B819BB">
        <w:rPr>
          <w:b/>
          <w:bCs/>
          <w:snapToGrid w:val="0"/>
          <w:spacing w:val="-2"/>
          <w:kern w:val="32"/>
          <w:sz w:val="32"/>
        </w:rPr>
        <w:t>Методические указания к практическим занятиям</w:t>
      </w:r>
      <w:r w:rsidRPr="00B819BB">
        <w:rPr>
          <w:b/>
          <w:bCs/>
          <w:snapToGrid w:val="0"/>
          <w:spacing w:val="-2"/>
          <w:kern w:val="32"/>
          <w:sz w:val="32"/>
        </w:rPr>
        <w:br/>
        <w:t>по дисциплине «Конвейерный транспорт» для студентов</w:t>
      </w:r>
      <w:r w:rsidRPr="00B819BB">
        <w:rPr>
          <w:b/>
          <w:bCs/>
          <w:snapToGrid w:val="0"/>
          <w:spacing w:val="-2"/>
          <w:kern w:val="32"/>
          <w:sz w:val="32"/>
        </w:rPr>
        <w:br/>
        <w:t>направления подготовки 21.05.04 «Горное дело», образовательная программа «Обогащение полезных ископаемых», всех форм обучения</w:t>
      </w: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  <w:highlight w:val="yellow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  <w:highlight w:val="yellow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  <w:r w:rsidRPr="00B819BB">
        <w:rPr>
          <w:bCs/>
          <w:snapToGrid w:val="0"/>
          <w:kern w:val="32"/>
          <w:sz w:val="32"/>
        </w:rPr>
        <w:t>Рекомендованы учебно-методической комиссией направления подготовки 21.05.04 «Горное дело» в качестве электронного издания для использования в учебном процессе</w:t>
      </w: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9A45D3" w:rsidRPr="00B819BB" w:rsidRDefault="009A45D3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</w:rPr>
      </w:pPr>
    </w:p>
    <w:p w:rsidR="00B819BB" w:rsidRPr="00B819BB" w:rsidRDefault="00B819BB" w:rsidP="00B819BB">
      <w:pPr>
        <w:suppressAutoHyphens/>
        <w:jc w:val="center"/>
        <w:rPr>
          <w:bCs/>
          <w:snapToGrid w:val="0"/>
          <w:kern w:val="32"/>
          <w:sz w:val="32"/>
          <w:highlight w:val="yellow"/>
        </w:rPr>
      </w:pPr>
      <w:r w:rsidRPr="00B819BB">
        <w:rPr>
          <w:bCs/>
          <w:snapToGrid w:val="0"/>
          <w:kern w:val="32"/>
          <w:sz w:val="32"/>
        </w:rPr>
        <w:t>Кемерово 2016</w:t>
      </w:r>
    </w:p>
    <w:p w:rsidR="00B819BB" w:rsidRPr="00B819BB" w:rsidRDefault="00B819BB" w:rsidP="00B819BB">
      <w:pPr>
        <w:rPr>
          <w:bCs/>
          <w:kern w:val="32"/>
          <w:sz w:val="32"/>
          <w:szCs w:val="32"/>
        </w:rPr>
        <w:sectPr w:rsidR="00B819BB" w:rsidRPr="00B819BB" w:rsidSect="0031283C">
          <w:headerReference w:type="default" r:id="rId8"/>
          <w:pgSz w:w="11906" w:h="16838"/>
          <w:pgMar w:top="1418" w:right="1418" w:bottom="1418" w:left="1418" w:header="709" w:footer="709" w:gutter="0"/>
          <w:pgNumType w:start="1"/>
          <w:cols w:space="720"/>
          <w:titlePg/>
          <w:docGrid w:linePitch="326"/>
        </w:sectPr>
      </w:pPr>
    </w:p>
    <w:p w:rsidR="00B819BB" w:rsidRPr="00B819BB" w:rsidRDefault="00B819BB" w:rsidP="00B819BB">
      <w:pPr>
        <w:jc w:val="center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lastRenderedPageBreak/>
        <w:t>Рецензенты:</w:t>
      </w:r>
    </w:p>
    <w:p w:rsidR="00B819BB" w:rsidRPr="00B819BB" w:rsidRDefault="00B819BB" w:rsidP="00B819BB">
      <w:pPr>
        <w:jc w:val="center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t>Юрченко В. М. – кандидат технических наук, доцент кафедры го</w:t>
      </w:r>
      <w:r w:rsidRPr="00B819BB">
        <w:rPr>
          <w:bCs/>
          <w:kern w:val="32"/>
          <w:sz w:val="28"/>
          <w:szCs w:val="28"/>
        </w:rPr>
        <w:t>р</w:t>
      </w:r>
      <w:r w:rsidRPr="00B819BB">
        <w:rPr>
          <w:bCs/>
          <w:kern w:val="32"/>
          <w:sz w:val="28"/>
          <w:szCs w:val="28"/>
        </w:rPr>
        <w:t>ных машин и комплексов</w:t>
      </w: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t>Удовицкий В. И. – доктор технических наук, заведующий кафедрой обогащения полезных ископаемых, председатель учебно-методической комиссии направления 21.05.04 «Горное дело»</w:t>
      </w:r>
    </w:p>
    <w:p w:rsidR="00B819BB" w:rsidRPr="00B819BB" w:rsidRDefault="00B819BB" w:rsidP="00B819BB">
      <w:pPr>
        <w:tabs>
          <w:tab w:val="right" w:leader="dot" w:pos="9000"/>
        </w:tabs>
        <w:ind w:firstLine="709"/>
        <w:jc w:val="both"/>
        <w:rPr>
          <w:bCs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/>
          <w:bCs/>
          <w:spacing w:val="-2"/>
          <w:kern w:val="32"/>
          <w:sz w:val="28"/>
          <w:szCs w:val="28"/>
        </w:rPr>
      </w:pPr>
      <w:r w:rsidRPr="00B819BB">
        <w:rPr>
          <w:b/>
          <w:bCs/>
          <w:spacing w:val="-2"/>
          <w:kern w:val="32"/>
          <w:sz w:val="28"/>
          <w:szCs w:val="28"/>
        </w:rPr>
        <w:t>Захаров Александр Юрьевич</w:t>
      </w:r>
    </w:p>
    <w:p w:rsidR="00B819BB" w:rsidRPr="00B819BB" w:rsidRDefault="00B819BB" w:rsidP="00B819BB">
      <w:pPr>
        <w:ind w:firstLine="709"/>
        <w:jc w:val="both"/>
        <w:rPr>
          <w:b/>
          <w:bCs/>
          <w:spacing w:val="-2"/>
          <w:kern w:val="32"/>
          <w:sz w:val="28"/>
          <w:szCs w:val="28"/>
        </w:rPr>
      </w:pPr>
      <w:r w:rsidRPr="00B819BB">
        <w:rPr>
          <w:b/>
          <w:bCs/>
          <w:spacing w:val="-2"/>
          <w:kern w:val="32"/>
          <w:sz w:val="28"/>
          <w:szCs w:val="28"/>
        </w:rPr>
        <w:t>Пешков Сергей Владимирович</w:t>
      </w:r>
    </w:p>
    <w:p w:rsidR="00B819BB" w:rsidRPr="009A45D3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  <w:r w:rsidRPr="009A45D3">
        <w:rPr>
          <w:b/>
          <w:bCs/>
          <w:kern w:val="32"/>
          <w:sz w:val="28"/>
          <w:szCs w:val="28"/>
        </w:rPr>
        <w:t>Скребковые конвейер</w:t>
      </w:r>
      <w:r w:rsidR="007325D5">
        <w:rPr>
          <w:b/>
          <w:bCs/>
          <w:kern w:val="32"/>
          <w:sz w:val="28"/>
          <w:szCs w:val="28"/>
        </w:rPr>
        <w:t>ы</w:t>
      </w:r>
      <w:r w:rsidRPr="009A45D3">
        <w:rPr>
          <w:b/>
          <w:bCs/>
          <w:kern w:val="32"/>
          <w:sz w:val="28"/>
          <w:szCs w:val="28"/>
        </w:rPr>
        <w:t xml:space="preserve"> </w:t>
      </w:r>
      <w:r w:rsidRPr="009A45D3">
        <w:rPr>
          <w:bCs/>
          <w:kern w:val="32"/>
          <w:sz w:val="28"/>
          <w:szCs w:val="28"/>
        </w:rPr>
        <w:t xml:space="preserve">[Электронный ресурс] : </w:t>
      </w:r>
      <w:r w:rsidRPr="009A45D3">
        <w:rPr>
          <w:bCs/>
          <w:snapToGrid w:val="0"/>
          <w:kern w:val="32"/>
          <w:sz w:val="28"/>
          <w:szCs w:val="28"/>
        </w:rPr>
        <w:t>методические ук</w:t>
      </w:r>
      <w:r w:rsidRPr="009A45D3">
        <w:rPr>
          <w:bCs/>
          <w:snapToGrid w:val="0"/>
          <w:kern w:val="32"/>
          <w:sz w:val="28"/>
          <w:szCs w:val="28"/>
        </w:rPr>
        <w:t>а</w:t>
      </w:r>
      <w:r w:rsidRPr="009A45D3">
        <w:rPr>
          <w:bCs/>
          <w:snapToGrid w:val="0"/>
          <w:kern w:val="32"/>
          <w:sz w:val="28"/>
          <w:szCs w:val="28"/>
        </w:rPr>
        <w:t xml:space="preserve">зания к практическим занятиям </w:t>
      </w:r>
      <w:r w:rsidRPr="009A45D3">
        <w:rPr>
          <w:bCs/>
          <w:kern w:val="32"/>
          <w:sz w:val="28"/>
          <w:szCs w:val="28"/>
        </w:rPr>
        <w:t>по дисциплине «Конвейерный транспорт» для студентов направления подготовки 21.05.04 «Горное дело», образов</w:t>
      </w:r>
      <w:r w:rsidRPr="009A45D3">
        <w:rPr>
          <w:bCs/>
          <w:kern w:val="32"/>
          <w:sz w:val="28"/>
          <w:szCs w:val="28"/>
        </w:rPr>
        <w:t>а</w:t>
      </w:r>
      <w:r w:rsidRPr="009A45D3">
        <w:rPr>
          <w:bCs/>
          <w:kern w:val="32"/>
          <w:sz w:val="28"/>
          <w:szCs w:val="28"/>
        </w:rPr>
        <w:t>тельная программа «Обогащение полезных ископаемых», всех форм об</w:t>
      </w:r>
      <w:r w:rsidRPr="009A45D3">
        <w:rPr>
          <w:bCs/>
          <w:kern w:val="32"/>
          <w:sz w:val="28"/>
          <w:szCs w:val="28"/>
        </w:rPr>
        <w:t>у</w:t>
      </w:r>
      <w:r w:rsidR="009A45D3">
        <w:rPr>
          <w:bCs/>
          <w:kern w:val="32"/>
          <w:sz w:val="28"/>
          <w:szCs w:val="28"/>
        </w:rPr>
        <w:t>чения / сост.</w:t>
      </w:r>
      <w:r w:rsidRPr="009A45D3">
        <w:rPr>
          <w:bCs/>
          <w:kern w:val="32"/>
          <w:sz w:val="28"/>
          <w:szCs w:val="28"/>
        </w:rPr>
        <w:t>: А. Ю. Захаров,</w:t>
      </w:r>
      <w:r w:rsidR="009A45D3" w:rsidRPr="009A45D3">
        <w:rPr>
          <w:bCs/>
          <w:kern w:val="32"/>
          <w:sz w:val="28"/>
          <w:szCs w:val="28"/>
        </w:rPr>
        <w:t xml:space="preserve"> </w:t>
      </w:r>
      <w:r w:rsidRPr="009A45D3">
        <w:rPr>
          <w:bCs/>
          <w:kern w:val="32"/>
          <w:sz w:val="28"/>
          <w:szCs w:val="28"/>
        </w:rPr>
        <w:t>С. В. П</w:t>
      </w:r>
      <w:r w:rsidR="009A45D3">
        <w:rPr>
          <w:bCs/>
          <w:kern w:val="32"/>
          <w:sz w:val="28"/>
          <w:szCs w:val="28"/>
        </w:rPr>
        <w:t>ешков; КузГТУ. – Электрон. дан.</w:t>
      </w:r>
      <w:r w:rsidR="009A45D3">
        <w:rPr>
          <w:bCs/>
          <w:kern w:val="32"/>
          <w:sz w:val="28"/>
          <w:szCs w:val="28"/>
        </w:rPr>
        <w:br/>
      </w:r>
      <w:r w:rsidRPr="009A45D3">
        <w:rPr>
          <w:bCs/>
          <w:kern w:val="32"/>
          <w:sz w:val="28"/>
          <w:szCs w:val="28"/>
        </w:rPr>
        <w:t xml:space="preserve">– Кемерово, 2016. – Систем. требования : </w:t>
      </w:r>
      <w:r w:rsidRPr="009A45D3">
        <w:rPr>
          <w:bCs/>
          <w:kern w:val="32"/>
          <w:sz w:val="28"/>
          <w:szCs w:val="28"/>
          <w:lang w:val="en-US"/>
        </w:rPr>
        <w:t>Pentium</w:t>
      </w:r>
      <w:r w:rsidRPr="009A45D3">
        <w:rPr>
          <w:bCs/>
          <w:kern w:val="32"/>
          <w:sz w:val="28"/>
          <w:szCs w:val="28"/>
        </w:rPr>
        <w:t xml:space="preserve"> </w:t>
      </w:r>
      <w:r w:rsidRPr="009A45D3">
        <w:rPr>
          <w:bCs/>
          <w:kern w:val="32"/>
          <w:sz w:val="28"/>
          <w:szCs w:val="28"/>
          <w:lang w:val="en-US"/>
        </w:rPr>
        <w:t>IV</w:t>
      </w:r>
      <w:r w:rsidRPr="009A45D3">
        <w:rPr>
          <w:bCs/>
          <w:kern w:val="32"/>
          <w:sz w:val="28"/>
          <w:szCs w:val="28"/>
        </w:rPr>
        <w:t xml:space="preserve">; ОЗУ 256 Мб; </w:t>
      </w:r>
      <w:r w:rsidRPr="009A45D3">
        <w:rPr>
          <w:bCs/>
          <w:kern w:val="32"/>
          <w:sz w:val="28"/>
          <w:szCs w:val="28"/>
          <w:lang w:val="en-US"/>
        </w:rPr>
        <w:t>Wi</w:t>
      </w:r>
      <w:r w:rsidRPr="009A45D3">
        <w:rPr>
          <w:bCs/>
          <w:kern w:val="32"/>
          <w:sz w:val="28"/>
          <w:szCs w:val="28"/>
          <w:lang w:val="en-US"/>
        </w:rPr>
        <w:t>n</w:t>
      </w:r>
      <w:r w:rsidRPr="009A45D3">
        <w:rPr>
          <w:bCs/>
          <w:kern w:val="32"/>
          <w:sz w:val="28"/>
          <w:szCs w:val="28"/>
          <w:lang w:val="en-US"/>
        </w:rPr>
        <w:t>dows</w:t>
      </w:r>
      <w:r w:rsidRPr="009A45D3">
        <w:rPr>
          <w:bCs/>
          <w:kern w:val="32"/>
          <w:sz w:val="28"/>
          <w:szCs w:val="28"/>
        </w:rPr>
        <w:t xml:space="preserve"> </w:t>
      </w:r>
      <w:r w:rsidRPr="009A45D3">
        <w:rPr>
          <w:bCs/>
          <w:kern w:val="32"/>
          <w:sz w:val="28"/>
          <w:szCs w:val="28"/>
          <w:lang w:val="en-US"/>
        </w:rPr>
        <w:t>XP</w:t>
      </w:r>
      <w:r w:rsidRPr="009A45D3">
        <w:rPr>
          <w:bCs/>
          <w:kern w:val="32"/>
          <w:sz w:val="28"/>
          <w:szCs w:val="28"/>
        </w:rPr>
        <w:t>; мышь. – Загл. с экрана.</w:t>
      </w: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w w:val="90"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t>Приведено описание устройства скребковых конвейеров, их ко</w:t>
      </w:r>
      <w:r w:rsidRPr="00B819BB">
        <w:rPr>
          <w:bCs/>
          <w:kern w:val="32"/>
          <w:sz w:val="28"/>
          <w:szCs w:val="28"/>
        </w:rPr>
        <w:t>н</w:t>
      </w:r>
      <w:r w:rsidRPr="00B819BB">
        <w:rPr>
          <w:bCs/>
          <w:kern w:val="32"/>
          <w:sz w:val="28"/>
          <w:szCs w:val="28"/>
        </w:rPr>
        <w:t>структивные особенности, технологическое назначение на обогатительных фабриках. Приведены рекомендации по соотношению конструктивных п</w:t>
      </w:r>
      <w:r w:rsidRPr="00B819BB">
        <w:rPr>
          <w:bCs/>
          <w:kern w:val="32"/>
          <w:sz w:val="28"/>
          <w:szCs w:val="28"/>
        </w:rPr>
        <w:t>а</w:t>
      </w:r>
      <w:r w:rsidRPr="00B819BB">
        <w:rPr>
          <w:bCs/>
          <w:kern w:val="32"/>
          <w:sz w:val="28"/>
          <w:szCs w:val="28"/>
        </w:rPr>
        <w:t>раметров и методика обобщённого тягового расчета.</w:t>
      </w: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709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5103"/>
        <w:jc w:val="both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t>© КузГТУ, 2016</w:t>
      </w:r>
    </w:p>
    <w:p w:rsidR="00B819BB" w:rsidRPr="00B819BB" w:rsidRDefault="00B819BB" w:rsidP="00B819BB">
      <w:pPr>
        <w:ind w:firstLine="5103"/>
        <w:jc w:val="both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t>© А. Ю. Захаров, С. В. Пешков,</w:t>
      </w:r>
    </w:p>
    <w:p w:rsidR="00B819BB" w:rsidRPr="00B819BB" w:rsidRDefault="00B819BB" w:rsidP="00B819BB">
      <w:pPr>
        <w:ind w:firstLine="5103"/>
        <w:jc w:val="both"/>
        <w:rPr>
          <w:bCs/>
          <w:kern w:val="32"/>
          <w:sz w:val="28"/>
          <w:szCs w:val="28"/>
        </w:rPr>
      </w:pPr>
      <w:r w:rsidRPr="00B819BB">
        <w:rPr>
          <w:bCs/>
          <w:kern w:val="32"/>
          <w:sz w:val="28"/>
          <w:szCs w:val="28"/>
        </w:rPr>
        <w:t xml:space="preserve">    составление, 2016</w:t>
      </w:r>
    </w:p>
    <w:p w:rsidR="00B819BB" w:rsidRPr="00B819BB" w:rsidRDefault="00B819BB" w:rsidP="00B819BB">
      <w:pPr>
        <w:ind w:firstLine="6237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6237"/>
        <w:jc w:val="both"/>
        <w:rPr>
          <w:bCs/>
          <w:kern w:val="32"/>
          <w:sz w:val="28"/>
          <w:szCs w:val="28"/>
        </w:rPr>
      </w:pPr>
    </w:p>
    <w:p w:rsidR="00B819BB" w:rsidRPr="00B819BB" w:rsidRDefault="00B819BB" w:rsidP="00B819BB">
      <w:pPr>
        <w:ind w:firstLine="6237"/>
        <w:jc w:val="both"/>
        <w:rPr>
          <w:bCs/>
          <w:kern w:val="32"/>
          <w:sz w:val="28"/>
          <w:szCs w:val="28"/>
        </w:rPr>
      </w:pPr>
    </w:p>
    <w:p w:rsidR="00B819BB" w:rsidRDefault="00B819BB" w:rsidP="00B819BB">
      <w:pPr>
        <w:widowControl w:val="0"/>
        <w:jc w:val="center"/>
        <w:rPr>
          <w:b/>
          <w:szCs w:val="32"/>
        </w:rPr>
      </w:pPr>
      <w:r w:rsidRPr="00B819BB">
        <w:rPr>
          <w:b/>
          <w:bCs/>
          <w:kern w:val="32"/>
          <w:sz w:val="28"/>
          <w:szCs w:val="28"/>
        </w:rPr>
        <w:br w:type="page"/>
      </w:r>
    </w:p>
    <w:p w:rsidR="00EB0451" w:rsidRPr="00680314" w:rsidRDefault="00680314" w:rsidP="00680314">
      <w:pPr>
        <w:widowControl w:val="0"/>
        <w:jc w:val="center"/>
        <w:rPr>
          <w:b/>
          <w:sz w:val="32"/>
          <w:szCs w:val="32"/>
        </w:rPr>
      </w:pPr>
      <w:r w:rsidRPr="00680314">
        <w:rPr>
          <w:b/>
          <w:sz w:val="32"/>
          <w:szCs w:val="32"/>
        </w:rPr>
        <w:lastRenderedPageBreak/>
        <w:t>СКРЕБКОВЫЕ КОНВЕЙЕРЫ</w:t>
      </w:r>
    </w:p>
    <w:p w:rsidR="00EB0451" w:rsidRPr="00680314" w:rsidRDefault="00EB0451" w:rsidP="00680314">
      <w:pPr>
        <w:widowControl w:val="0"/>
        <w:ind w:firstLine="708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ind w:firstLine="709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t>К скребковым конвейерам относятся разнообразные по ко</w:t>
      </w:r>
      <w:r w:rsidRPr="00680314">
        <w:rPr>
          <w:sz w:val="32"/>
          <w:szCs w:val="32"/>
        </w:rPr>
        <w:t>н</w:t>
      </w:r>
      <w:r w:rsidRPr="00680314">
        <w:rPr>
          <w:sz w:val="32"/>
          <w:szCs w:val="32"/>
        </w:rPr>
        <w:t>струкции транспортирующие машины, в которых груз перемещ</w:t>
      </w:r>
      <w:r w:rsidRPr="00680314">
        <w:rPr>
          <w:sz w:val="32"/>
          <w:szCs w:val="32"/>
        </w:rPr>
        <w:t>а</w:t>
      </w:r>
      <w:r w:rsidRPr="00680314">
        <w:rPr>
          <w:sz w:val="32"/>
          <w:szCs w:val="32"/>
        </w:rPr>
        <w:t>ется волочением по неподвижному открытому или закрытому желобу или трубе прямоугольного или круглого сечения при п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мощи движущихся скребков, прикрепленных к тяговому элеме</w:t>
      </w:r>
      <w:r w:rsidRPr="00680314">
        <w:rPr>
          <w:sz w:val="32"/>
          <w:szCs w:val="32"/>
        </w:rPr>
        <w:t>н</w:t>
      </w:r>
      <w:r w:rsidRPr="00680314">
        <w:rPr>
          <w:sz w:val="32"/>
          <w:szCs w:val="32"/>
        </w:rPr>
        <w:t xml:space="preserve">ту. </w:t>
      </w:r>
      <w:r w:rsidRPr="00680314">
        <w:rPr>
          <w:bCs/>
          <w:sz w:val="32"/>
          <w:szCs w:val="32"/>
        </w:rPr>
        <w:t>Скребковые конвейеры применяют для транспортирования пылевидных, зернистых и крупнокусковых сыпучих грузов, а также для охлаждения горячих грузов: золы, шлака и др.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t>В качестве гибких тяговых элементов в основном использ</w:t>
      </w:r>
      <w:r w:rsidRPr="00680314">
        <w:rPr>
          <w:sz w:val="32"/>
          <w:szCs w:val="32"/>
        </w:rPr>
        <w:t>у</w:t>
      </w:r>
      <w:r w:rsidRPr="00680314">
        <w:rPr>
          <w:sz w:val="32"/>
          <w:szCs w:val="32"/>
        </w:rPr>
        <w:t xml:space="preserve">ются цепи (реже ленты и канаты). Рабочей ветвью конвейера обычно является нижняя, реже – верхняя ветвь, используются конвейеры с двумя рабочими ветвями, по которым груз может перемещаться одновременно в обе стороны. </w:t>
      </w:r>
      <w:r w:rsidRPr="00680314">
        <w:rPr>
          <w:bCs/>
          <w:sz w:val="32"/>
          <w:szCs w:val="32"/>
        </w:rPr>
        <w:t>Нижняя грузонес</w:t>
      </w:r>
      <w:r w:rsidRPr="00680314">
        <w:rPr>
          <w:bCs/>
          <w:sz w:val="32"/>
          <w:szCs w:val="32"/>
        </w:rPr>
        <w:t>у</w:t>
      </w:r>
      <w:r w:rsidRPr="00680314">
        <w:rPr>
          <w:bCs/>
          <w:sz w:val="32"/>
          <w:szCs w:val="32"/>
        </w:rPr>
        <w:t>щая ветвь цепи проходит внутри каркаса и огибает концевые звездочки, обратная (холостая) ветвь располагается в верхней ч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сти каркаса и движется по направляющим или роликам.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08"/>
        <w:jc w:val="both"/>
        <w:rPr>
          <w:sz w:val="32"/>
          <w:szCs w:val="32"/>
        </w:rPr>
      </w:pPr>
      <w:r w:rsidRPr="00680314">
        <w:rPr>
          <w:bCs/>
          <w:sz w:val="32"/>
          <w:szCs w:val="32"/>
        </w:rPr>
        <w:t>Скребковые конвейеры нашли широкое применение в угольных шахтах, на обогатительных фабриках, на предприятиях химической и пищевой промышленности, на животноводческих комплексах.</w:t>
      </w:r>
    </w:p>
    <w:p w:rsidR="00EB0451" w:rsidRPr="00680314" w:rsidRDefault="00EB0451" w:rsidP="00680314">
      <w:pPr>
        <w:widowControl w:val="0"/>
        <w:ind w:firstLine="708"/>
        <w:jc w:val="both"/>
        <w:rPr>
          <w:sz w:val="32"/>
          <w:szCs w:val="32"/>
        </w:rPr>
      </w:pPr>
      <w:r w:rsidRPr="00680314">
        <w:rPr>
          <w:bCs/>
          <w:sz w:val="32"/>
          <w:szCs w:val="32"/>
        </w:rPr>
        <w:t>Скребковые конвейеры классифицируют по:</w:t>
      </w:r>
    </w:p>
    <w:p w:rsidR="00EB0451" w:rsidRPr="00680314" w:rsidRDefault="00680314" w:rsidP="00680314">
      <w:pPr>
        <w:widowControl w:val="0"/>
        <w:ind w:firstLine="708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– </w:t>
      </w:r>
      <w:r w:rsidR="00EB0451" w:rsidRPr="00680314">
        <w:rPr>
          <w:bCs/>
          <w:sz w:val="32"/>
          <w:szCs w:val="32"/>
        </w:rPr>
        <w:t>форме скребков: со сплошными и контурными скребками;</w:t>
      </w:r>
    </w:p>
    <w:p w:rsidR="00EB0451" w:rsidRPr="00680314" w:rsidRDefault="00680314" w:rsidP="00680314">
      <w:pPr>
        <w:widowControl w:val="0"/>
        <w:ind w:firstLine="708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– </w:t>
      </w:r>
      <w:r w:rsidR="00EB0451" w:rsidRPr="00680314">
        <w:rPr>
          <w:bCs/>
          <w:sz w:val="32"/>
          <w:szCs w:val="32"/>
        </w:rPr>
        <w:t>высоте скребков: с высокими и низкими скребками (ко</w:t>
      </w:r>
      <w:r w:rsidR="00EB0451" w:rsidRPr="00680314">
        <w:rPr>
          <w:bCs/>
          <w:sz w:val="32"/>
          <w:szCs w:val="32"/>
        </w:rPr>
        <w:t>н</w:t>
      </w:r>
      <w:r w:rsidR="00EB0451" w:rsidRPr="00680314">
        <w:rPr>
          <w:bCs/>
          <w:sz w:val="32"/>
          <w:szCs w:val="32"/>
        </w:rPr>
        <w:t>вейеры с низкими скребками имеют вертикально замкнутое ра</w:t>
      </w:r>
      <w:r w:rsidR="00EB0451" w:rsidRPr="00680314">
        <w:rPr>
          <w:bCs/>
          <w:sz w:val="32"/>
          <w:szCs w:val="32"/>
        </w:rPr>
        <w:t>с</w:t>
      </w:r>
      <w:r w:rsidR="00EB0451" w:rsidRPr="00680314">
        <w:rPr>
          <w:bCs/>
          <w:sz w:val="32"/>
          <w:szCs w:val="32"/>
        </w:rPr>
        <w:t>положение цепи).</w:t>
      </w:r>
    </w:p>
    <w:p w:rsidR="00EB0451" w:rsidRPr="00680314" w:rsidRDefault="00EB0451" w:rsidP="00680314">
      <w:pPr>
        <w:widowControl w:val="0"/>
        <w:ind w:firstLine="708"/>
        <w:jc w:val="both"/>
        <w:rPr>
          <w:sz w:val="32"/>
          <w:szCs w:val="32"/>
        </w:rPr>
      </w:pPr>
      <w:r w:rsidRPr="00680314">
        <w:rPr>
          <w:bCs/>
          <w:sz w:val="32"/>
          <w:szCs w:val="32"/>
        </w:rPr>
        <w:t>Отдельную группу составляют трубчатые скребковые ко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>вейеры с пространственной трассой.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В скребковых конвейерах с низкими скребками груз пер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мещается в желобе конвейера сплошным слоем, высота которого в 2–6 раз больше высоты скребков.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Преимуществами скребковых конвейеров являются: прост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та конструкции</w:t>
      </w:r>
      <w:r w:rsidR="00650DC3" w:rsidRPr="00680314">
        <w:rPr>
          <w:bCs/>
          <w:sz w:val="32"/>
          <w:szCs w:val="32"/>
        </w:rPr>
        <w:t>, небольшие габаритные размеры</w:t>
      </w:r>
      <w:r w:rsidRPr="00680314">
        <w:rPr>
          <w:bCs/>
          <w:sz w:val="32"/>
          <w:szCs w:val="32"/>
        </w:rPr>
        <w:t xml:space="preserve"> и устройства промежуточной загрузки и разгрузки; возможность герметичного транспортирования пылящих и горячих грузов.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 недостаткам скребковых конвейеров относятся: интенси</w:t>
      </w:r>
      <w:r w:rsidRPr="00680314">
        <w:rPr>
          <w:bCs/>
          <w:sz w:val="32"/>
          <w:szCs w:val="32"/>
        </w:rPr>
        <w:t>в</w:t>
      </w:r>
      <w:r w:rsidRPr="00680314">
        <w:rPr>
          <w:bCs/>
          <w:sz w:val="32"/>
          <w:szCs w:val="32"/>
        </w:rPr>
        <w:t xml:space="preserve">ный износ ходовой части и желоба; значительный расход энергии </w:t>
      </w:r>
      <w:r w:rsidRPr="00680314">
        <w:rPr>
          <w:bCs/>
          <w:sz w:val="32"/>
          <w:szCs w:val="32"/>
        </w:rPr>
        <w:lastRenderedPageBreak/>
        <w:t>(из-за трения ходовой части о желоб);</w:t>
      </w:r>
      <w:r w:rsidR="003D6534" w:rsidRPr="00680314">
        <w:rPr>
          <w:bCs/>
          <w:sz w:val="32"/>
          <w:szCs w:val="32"/>
        </w:rPr>
        <w:t xml:space="preserve"> возможность</w:t>
      </w:r>
      <w:r w:rsidRPr="00680314">
        <w:rPr>
          <w:bCs/>
          <w:sz w:val="32"/>
          <w:szCs w:val="32"/>
        </w:rPr>
        <w:t xml:space="preserve"> заклинивание кусков груза между скребками и желобом (при перемещении гр</w:t>
      </w:r>
      <w:r w:rsidRPr="00680314">
        <w:rPr>
          <w:bCs/>
          <w:sz w:val="32"/>
          <w:szCs w:val="32"/>
        </w:rPr>
        <w:t>у</w:t>
      </w:r>
      <w:r w:rsidRPr="00680314">
        <w:rPr>
          <w:bCs/>
          <w:sz w:val="32"/>
          <w:szCs w:val="32"/>
        </w:rPr>
        <w:t>зов с трудно дробимыми кусками).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pacing w:val="-2"/>
          <w:sz w:val="32"/>
          <w:szCs w:val="32"/>
        </w:rPr>
      </w:pPr>
      <w:r w:rsidRPr="00680314">
        <w:rPr>
          <w:bCs/>
          <w:spacing w:val="-2"/>
          <w:sz w:val="32"/>
          <w:szCs w:val="32"/>
        </w:rPr>
        <w:t>Конвейеры со скребками шириной 200–320 мм имеют скор</w:t>
      </w:r>
      <w:r w:rsidRPr="00680314">
        <w:rPr>
          <w:bCs/>
          <w:spacing w:val="-2"/>
          <w:sz w:val="32"/>
          <w:szCs w:val="32"/>
        </w:rPr>
        <w:t>о</w:t>
      </w:r>
      <w:r w:rsidRPr="00680314">
        <w:rPr>
          <w:bCs/>
          <w:spacing w:val="-2"/>
          <w:sz w:val="32"/>
          <w:szCs w:val="32"/>
        </w:rPr>
        <w:t xml:space="preserve">сти движения </w:t>
      </w:r>
      <w:r w:rsidRPr="00680314">
        <w:rPr>
          <w:bCs/>
          <w:i/>
          <w:spacing w:val="-2"/>
          <w:sz w:val="32"/>
          <w:szCs w:val="32"/>
          <w:lang w:val="en-US"/>
        </w:rPr>
        <w:t>v</w:t>
      </w:r>
      <w:r w:rsidRPr="00680314">
        <w:rPr>
          <w:bCs/>
          <w:spacing w:val="-2"/>
          <w:sz w:val="32"/>
          <w:szCs w:val="32"/>
        </w:rPr>
        <w:t xml:space="preserve"> = 0,1–1,0 м/с; со скребками шириной 400–1200</w:t>
      </w:r>
      <w:r w:rsidR="00680314">
        <w:rPr>
          <w:bCs/>
          <w:spacing w:val="-2"/>
          <w:sz w:val="32"/>
          <w:szCs w:val="32"/>
        </w:rPr>
        <w:t> </w:t>
      </w:r>
      <w:r w:rsidRPr="00680314">
        <w:rPr>
          <w:bCs/>
          <w:spacing w:val="-2"/>
          <w:sz w:val="32"/>
          <w:szCs w:val="32"/>
        </w:rPr>
        <w:t xml:space="preserve">мм </w:t>
      </w:r>
      <w:r w:rsidRPr="00680314">
        <w:rPr>
          <w:bCs/>
          <w:i/>
          <w:spacing w:val="-2"/>
          <w:sz w:val="32"/>
          <w:szCs w:val="32"/>
          <w:lang w:val="en-US"/>
        </w:rPr>
        <w:t>v</w:t>
      </w:r>
      <w:r w:rsidRPr="00680314">
        <w:rPr>
          <w:bCs/>
          <w:spacing w:val="-2"/>
          <w:sz w:val="32"/>
          <w:szCs w:val="32"/>
        </w:rPr>
        <w:t xml:space="preserve"> = 0,5–0,63 м/с.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Основным параметром скребкового конвейера является ш</w:t>
      </w:r>
      <w:r w:rsidRPr="00680314">
        <w:rPr>
          <w:bCs/>
          <w:sz w:val="32"/>
          <w:szCs w:val="32"/>
        </w:rPr>
        <w:t>и</w:t>
      </w:r>
      <w:r w:rsidRPr="00680314">
        <w:rPr>
          <w:bCs/>
          <w:sz w:val="32"/>
          <w:szCs w:val="32"/>
        </w:rPr>
        <w:t>рина скребка или скребковой цепи, для трубчатых скребковых конвейеров – наружный диаметр трубы [2].</w:t>
      </w:r>
    </w:p>
    <w:p w:rsidR="00EB0451" w:rsidRPr="00680314" w:rsidRDefault="00EB0451" w:rsidP="00680314">
      <w:pPr>
        <w:widowControl w:val="0"/>
        <w:ind w:firstLine="708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b/>
          <w:sz w:val="32"/>
          <w:szCs w:val="32"/>
        </w:rPr>
      </w:pPr>
      <w:r w:rsidRPr="00680314">
        <w:rPr>
          <w:b/>
          <w:sz w:val="32"/>
          <w:szCs w:val="32"/>
        </w:rPr>
        <w:t>1 Конвейеры со сплошными высокими скребками</w:t>
      </w:r>
    </w:p>
    <w:p w:rsidR="00EB0451" w:rsidRPr="00680314" w:rsidRDefault="00EB0451" w:rsidP="00680314">
      <w:pPr>
        <w:widowControl w:val="0"/>
        <w:ind w:firstLine="708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ind w:firstLine="697"/>
        <w:jc w:val="both"/>
        <w:rPr>
          <w:bCs/>
          <w:spacing w:val="-4"/>
          <w:sz w:val="32"/>
          <w:szCs w:val="32"/>
        </w:rPr>
      </w:pPr>
      <w:r w:rsidRPr="00680314">
        <w:rPr>
          <w:bCs/>
          <w:spacing w:val="-4"/>
          <w:sz w:val="32"/>
          <w:szCs w:val="32"/>
        </w:rPr>
        <w:t>Перемещают груз в горизонтальном, наклонном, наклонно-горизонтальном и горизонтально-наклонном направлениях (рис. 1), при этом груз перемещается по нижней (обычное исполнение) или верхней ветви или одновременно по обеим ветвям в противоп</w:t>
      </w:r>
      <w:r w:rsidRPr="00680314">
        <w:rPr>
          <w:bCs/>
          <w:spacing w:val="-4"/>
          <w:sz w:val="32"/>
          <w:szCs w:val="32"/>
        </w:rPr>
        <w:t>о</w:t>
      </w:r>
      <w:r w:rsidRPr="00680314">
        <w:rPr>
          <w:bCs/>
          <w:spacing w:val="-4"/>
          <w:sz w:val="32"/>
          <w:szCs w:val="32"/>
        </w:rPr>
        <w:t xml:space="preserve">ложных направлениях. </w:t>
      </w:r>
    </w:p>
    <w:p w:rsidR="00EB0451" w:rsidRPr="00FC5E16" w:rsidRDefault="00EB0451" w:rsidP="00680314">
      <w:pPr>
        <w:widowControl w:val="0"/>
        <w:jc w:val="center"/>
        <w:rPr>
          <w:bCs/>
          <w:sz w:val="10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2F618D7F" wp14:editId="4C7E138F">
            <wp:extent cx="5760000" cy="1688150"/>
            <wp:effectExtent l="0" t="0" r="0" b="7620"/>
            <wp:docPr id="20" name="Рисунок 20" descr="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>Рис. 1. Схемы скребковых конвейеров со сплошными высокими скребками:</w:t>
      </w:r>
      <w:r w:rsidR="00680314">
        <w:rPr>
          <w:sz w:val="32"/>
          <w:szCs w:val="32"/>
        </w:rPr>
        <w:t xml:space="preserve"> </w:t>
      </w:r>
      <w:r w:rsidRPr="00680314">
        <w:rPr>
          <w:i/>
          <w:sz w:val="32"/>
          <w:szCs w:val="32"/>
        </w:rPr>
        <w:t>а</w:t>
      </w:r>
      <w:r w:rsidRPr="00680314">
        <w:rPr>
          <w:sz w:val="32"/>
          <w:szCs w:val="32"/>
        </w:rPr>
        <w:t xml:space="preserve"> – горизонтальная; </w:t>
      </w:r>
      <w:r w:rsidRPr="00680314">
        <w:rPr>
          <w:i/>
          <w:sz w:val="32"/>
          <w:szCs w:val="32"/>
        </w:rPr>
        <w:t>б</w:t>
      </w:r>
      <w:r w:rsidRPr="00680314">
        <w:rPr>
          <w:sz w:val="32"/>
          <w:szCs w:val="32"/>
        </w:rPr>
        <w:t xml:space="preserve"> – наклонная; </w:t>
      </w:r>
      <w:r w:rsidRPr="00680314">
        <w:rPr>
          <w:i/>
          <w:sz w:val="32"/>
          <w:szCs w:val="32"/>
        </w:rPr>
        <w:t>в</w:t>
      </w:r>
      <w:r w:rsidRPr="00680314">
        <w:rPr>
          <w:sz w:val="32"/>
          <w:szCs w:val="32"/>
        </w:rPr>
        <w:t xml:space="preserve"> – горизонтально-наклонная;</w:t>
      </w:r>
      <w:r w:rsidR="00680314">
        <w:rPr>
          <w:sz w:val="32"/>
          <w:szCs w:val="32"/>
        </w:rPr>
        <w:t xml:space="preserve"> </w:t>
      </w:r>
      <w:r w:rsidRPr="00680314">
        <w:rPr>
          <w:i/>
          <w:sz w:val="32"/>
          <w:szCs w:val="32"/>
        </w:rPr>
        <w:t>г</w:t>
      </w:r>
      <w:r w:rsidRPr="00680314">
        <w:rPr>
          <w:sz w:val="32"/>
          <w:szCs w:val="32"/>
        </w:rPr>
        <w:t xml:space="preserve"> – комбинированная; П – привод; НУ – натяжное устройство;</w:t>
      </w:r>
      <w:r w:rsidR="00680314">
        <w:rPr>
          <w:sz w:val="32"/>
          <w:szCs w:val="32"/>
        </w:rPr>
        <w:t xml:space="preserve"> </w:t>
      </w:r>
      <w:r w:rsidRPr="00680314">
        <w:rPr>
          <w:i/>
          <w:sz w:val="32"/>
          <w:szCs w:val="32"/>
        </w:rPr>
        <w:t>Х</w:t>
      </w:r>
      <w:r w:rsidRPr="00680314">
        <w:rPr>
          <w:sz w:val="32"/>
          <w:szCs w:val="32"/>
        </w:rPr>
        <w:t xml:space="preserve"> – ход натяжного устройства</w:t>
      </w:r>
    </w:p>
    <w:p w:rsidR="00EB0451" w:rsidRPr="00680314" w:rsidRDefault="00EB0451" w:rsidP="00680314">
      <w:pPr>
        <w:widowControl w:val="0"/>
        <w:jc w:val="center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ind w:firstLine="697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Угол наклона скребковых конвейеров составляет 30–40</w:t>
      </w:r>
      <w:r w:rsidR="00680314">
        <w:rPr>
          <w:bCs/>
          <w:sz w:val="32"/>
          <w:szCs w:val="32"/>
        </w:rPr>
        <w:sym w:font="Symbol" w:char="F0B0"/>
      </w:r>
      <w:r w:rsidRPr="00680314">
        <w:rPr>
          <w:bCs/>
          <w:sz w:val="32"/>
          <w:szCs w:val="32"/>
        </w:rPr>
        <w:t>.</w:t>
      </w:r>
    </w:p>
    <w:p w:rsidR="00EB0451" w:rsidRDefault="00EB0451" w:rsidP="00680314">
      <w:pPr>
        <w:widowControl w:val="0"/>
        <w:ind w:firstLine="697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Конвейеры с высокими скребками выпускают в открытом и закрытом исполнениях. Ходовая часть перемещается при скол</w:t>
      </w:r>
      <w:r w:rsidRPr="00680314">
        <w:rPr>
          <w:bCs/>
          <w:sz w:val="32"/>
          <w:szCs w:val="32"/>
        </w:rPr>
        <w:t>ь</w:t>
      </w:r>
      <w:r w:rsidRPr="00680314">
        <w:rPr>
          <w:bCs/>
          <w:sz w:val="32"/>
          <w:szCs w:val="32"/>
        </w:rPr>
        <w:t>жении цепи со скребками по желобу или при качении катков ц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пи по направляющим путям.</w:t>
      </w:r>
    </w:p>
    <w:p w:rsidR="0031283C" w:rsidRDefault="0031283C" w:rsidP="00680314">
      <w:pPr>
        <w:widowControl w:val="0"/>
        <w:ind w:firstLine="697"/>
        <w:jc w:val="both"/>
        <w:rPr>
          <w:bCs/>
          <w:sz w:val="32"/>
          <w:szCs w:val="32"/>
        </w:rPr>
      </w:pPr>
    </w:p>
    <w:p w:rsidR="0031283C" w:rsidRPr="00680314" w:rsidRDefault="0031283C" w:rsidP="00680314">
      <w:pPr>
        <w:widowControl w:val="0"/>
        <w:ind w:firstLine="697"/>
        <w:jc w:val="both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ind w:left="14"/>
        <w:jc w:val="center"/>
        <w:rPr>
          <w:b/>
          <w:sz w:val="32"/>
          <w:szCs w:val="32"/>
        </w:rPr>
      </w:pPr>
      <w:r w:rsidRPr="00680314">
        <w:rPr>
          <w:b/>
          <w:sz w:val="32"/>
          <w:szCs w:val="32"/>
        </w:rPr>
        <w:lastRenderedPageBreak/>
        <w:t>1.1 Общее устройство, основные</w:t>
      </w:r>
      <w:r w:rsidR="00680314">
        <w:rPr>
          <w:b/>
          <w:sz w:val="32"/>
          <w:szCs w:val="32"/>
        </w:rPr>
        <w:t xml:space="preserve"> элементы</w:t>
      </w:r>
      <w:r w:rsidR="00680314">
        <w:rPr>
          <w:b/>
          <w:sz w:val="32"/>
          <w:szCs w:val="32"/>
        </w:rPr>
        <w:br/>
      </w:r>
      <w:r w:rsidRPr="00680314">
        <w:rPr>
          <w:b/>
          <w:sz w:val="32"/>
          <w:szCs w:val="32"/>
        </w:rPr>
        <w:t>и основные параметры</w:t>
      </w:r>
    </w:p>
    <w:p w:rsidR="00680314" w:rsidRPr="00680314" w:rsidRDefault="00680314" w:rsidP="00680314">
      <w:pPr>
        <w:widowControl w:val="0"/>
        <w:ind w:left="14" w:firstLine="694"/>
        <w:jc w:val="both"/>
        <w:rPr>
          <w:sz w:val="2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ind w:right="-6" w:firstLine="720"/>
        <w:jc w:val="both"/>
        <w:rPr>
          <w:spacing w:val="-4"/>
          <w:sz w:val="32"/>
          <w:szCs w:val="32"/>
        </w:rPr>
      </w:pPr>
      <w:r w:rsidRPr="00680314">
        <w:rPr>
          <w:spacing w:val="-4"/>
          <w:sz w:val="32"/>
          <w:szCs w:val="32"/>
        </w:rPr>
        <w:t xml:space="preserve">Скребковый конвейер со сплошными высокими скребками (рис. 2) состоит из открытого желоба 1, укрепленного на станине, вдоль которого перемещается тяговая цепь 3 с закрепленными на ней скребками 2, огибающая натяжную 5 и приводную 6 звездочки. </w:t>
      </w:r>
    </w:p>
    <w:p w:rsidR="00EB0451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Движение тяговая цепь получает от привода, а первоначал</w:t>
      </w:r>
      <w:r w:rsidRPr="00680314">
        <w:rPr>
          <w:sz w:val="32"/>
          <w:szCs w:val="32"/>
        </w:rPr>
        <w:t>ь</w:t>
      </w:r>
      <w:r w:rsidRPr="00680314">
        <w:rPr>
          <w:sz w:val="32"/>
          <w:szCs w:val="32"/>
        </w:rPr>
        <w:t>ное натяжение – от натяжного устройства. Транспортируемый груз 4 засыпается в желоб в любом месте трассы, разгрузка м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жет производиться в любом месте по его длине с помощью люков в днище желоба, перекрываемых шиберными затворами.</w:t>
      </w:r>
    </w:p>
    <w:p w:rsidR="00680314" w:rsidRPr="00680314" w:rsidRDefault="00680314" w:rsidP="00680314">
      <w:pPr>
        <w:widowControl w:val="0"/>
        <w:shd w:val="clear" w:color="auto" w:fill="FFFFFF"/>
        <w:ind w:right="-5"/>
        <w:jc w:val="center"/>
        <w:rPr>
          <w:sz w:val="2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1BC1274C" wp14:editId="5C0D59FC">
            <wp:extent cx="2796540" cy="1318260"/>
            <wp:effectExtent l="0" t="0" r="3810" b="0"/>
            <wp:docPr id="19" name="Рисунок 19" descr="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12587" r="45514" b="6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96" cy="13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sz w:val="22"/>
          <w:szCs w:val="32"/>
          <w:lang w:val="en-US"/>
        </w:rPr>
      </w:pP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>Рис. 2. Схема скребкового конвейера со сплошными высокими скребками:</w:t>
      </w:r>
      <w:r w:rsidR="00680314">
        <w:rPr>
          <w:sz w:val="32"/>
          <w:szCs w:val="32"/>
        </w:rPr>
        <w:t xml:space="preserve"> </w:t>
      </w:r>
      <w:r w:rsidRPr="00680314">
        <w:rPr>
          <w:sz w:val="32"/>
          <w:szCs w:val="32"/>
        </w:rPr>
        <w:t xml:space="preserve">1 – желоб; 2 – скребки; 3 – тяговая цепь </w:t>
      </w:r>
      <w:r w:rsidR="00680314">
        <w:rPr>
          <w:sz w:val="32"/>
          <w:szCs w:val="32"/>
        </w:rPr>
        <w:t>(цепи);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4 – груз;</w:t>
      </w:r>
      <w:r w:rsidR="00680314">
        <w:rPr>
          <w:sz w:val="32"/>
          <w:szCs w:val="32"/>
        </w:rPr>
        <w:t xml:space="preserve"> </w:t>
      </w:r>
      <w:r w:rsidRPr="00680314">
        <w:rPr>
          <w:sz w:val="32"/>
          <w:szCs w:val="32"/>
        </w:rPr>
        <w:t>5 – натяжное устройство; 6 – привод</w:t>
      </w: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Груз 6 движется в неподвижном желобе 5 (рис. 3) и прота</w:t>
      </w:r>
      <w:r w:rsidRPr="00680314">
        <w:rPr>
          <w:sz w:val="32"/>
          <w:szCs w:val="32"/>
        </w:rPr>
        <w:t>л</w:t>
      </w:r>
      <w:r w:rsidRPr="00680314">
        <w:rPr>
          <w:sz w:val="32"/>
          <w:szCs w:val="32"/>
        </w:rPr>
        <w:t>кивается отдельными порциями перед скребками 1, которые з</w:t>
      </w:r>
      <w:r w:rsidRPr="00680314">
        <w:rPr>
          <w:sz w:val="32"/>
          <w:szCs w:val="32"/>
        </w:rPr>
        <w:t>а</w:t>
      </w:r>
      <w:r w:rsidRPr="00680314">
        <w:rPr>
          <w:sz w:val="32"/>
          <w:szCs w:val="32"/>
        </w:rPr>
        <w:t>креплены на тяговой цепи 4, опирающейся ходовыми катками 3 на направляющие 2.</w:t>
      </w:r>
    </w:p>
    <w:p w:rsidR="00EB0451" w:rsidRPr="007325D5" w:rsidRDefault="00EB0451" w:rsidP="00680314">
      <w:pPr>
        <w:widowControl w:val="0"/>
        <w:jc w:val="center"/>
        <w:rPr>
          <w:sz w:val="1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07420E6A" wp14:editId="0C2FA146">
            <wp:extent cx="3223260" cy="1385974"/>
            <wp:effectExtent l="0" t="0" r="0" b="5080"/>
            <wp:docPr id="18" name="Рисунок 18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2" t="16885" r="25294" b="4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0" cy="13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2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>Рис. 3. Схема движения материала по желобу в конвейере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со сплошными высокими скребками:</w:t>
      </w:r>
      <w:r w:rsidR="00680314">
        <w:rPr>
          <w:sz w:val="32"/>
          <w:szCs w:val="32"/>
        </w:rPr>
        <w:t xml:space="preserve"> 1 – скребок;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 xml:space="preserve">2 – направляющие пути; 3 </w:t>
      </w:r>
      <w:r w:rsidR="00680314">
        <w:rPr>
          <w:sz w:val="32"/>
          <w:szCs w:val="32"/>
        </w:rPr>
        <w:t>– катки цепи; 4 – тяговая цепь;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5 – желоб; 6 – груз</w:t>
      </w:r>
    </w:p>
    <w:p w:rsidR="00680314" w:rsidRDefault="00EB0451" w:rsidP="00680314">
      <w:pPr>
        <w:widowControl w:val="0"/>
        <w:ind w:firstLine="709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lastRenderedPageBreak/>
        <w:t>Тяговым элементом</w:t>
      </w:r>
      <w:r w:rsidRPr="00680314">
        <w:rPr>
          <w:bCs/>
          <w:sz w:val="32"/>
          <w:szCs w:val="32"/>
        </w:rPr>
        <w:t xml:space="preserve"> конвейера с высокими сплошными скребками является одна или</w:t>
      </w:r>
      <w:r w:rsidR="007325D5">
        <w:rPr>
          <w:bCs/>
          <w:sz w:val="32"/>
          <w:szCs w:val="32"/>
        </w:rPr>
        <w:t xml:space="preserve"> две пластинчатые катковые цепи</w:t>
      </w:r>
      <w:r w:rsidR="007325D5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>с шагом 160; 200; 250; 315; 400 мм: в одноцепном конвейере т</w:t>
      </w:r>
      <w:r w:rsidRPr="00680314">
        <w:rPr>
          <w:bCs/>
          <w:sz w:val="32"/>
          <w:szCs w:val="32"/>
        </w:rPr>
        <w:t>я</w:t>
      </w:r>
      <w:r w:rsidRPr="00680314">
        <w:rPr>
          <w:bCs/>
          <w:sz w:val="32"/>
          <w:szCs w:val="32"/>
        </w:rPr>
        <w:t>говая цепь располагается посередин</w:t>
      </w:r>
      <w:r w:rsidR="007325D5">
        <w:rPr>
          <w:bCs/>
          <w:sz w:val="32"/>
          <w:szCs w:val="32"/>
        </w:rPr>
        <w:t>е ширины скребка над ним;</w:t>
      </w:r>
      <w:r w:rsidR="007325D5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 xml:space="preserve">у двухцепного конвейера тяговые цепи располагаются по бокам скребков. Для скребков шириной до </w:t>
      </w:r>
      <w:smartTag w:uri="urn:schemas-microsoft-com:office:smarttags" w:element="metricconverter">
        <w:smartTagPr>
          <w:attr w:name="ProductID" w:val="400 мм"/>
        </w:smartTagPr>
        <w:r w:rsidRPr="00680314">
          <w:rPr>
            <w:bCs/>
            <w:sz w:val="32"/>
            <w:szCs w:val="32"/>
          </w:rPr>
          <w:t>400 мм</w:t>
        </w:r>
      </w:smartTag>
      <w:r w:rsidRPr="00680314">
        <w:rPr>
          <w:bCs/>
          <w:sz w:val="32"/>
          <w:szCs w:val="32"/>
        </w:rPr>
        <w:t xml:space="preserve"> применяют одну т</w:t>
      </w:r>
      <w:r w:rsidRPr="00680314">
        <w:rPr>
          <w:bCs/>
          <w:sz w:val="32"/>
          <w:szCs w:val="32"/>
        </w:rPr>
        <w:t>я</w:t>
      </w:r>
      <w:r w:rsidRPr="00680314">
        <w:rPr>
          <w:bCs/>
          <w:sz w:val="32"/>
          <w:szCs w:val="32"/>
        </w:rPr>
        <w:t>говую цепь, при большей ширине – две цепи</w:t>
      </w:r>
      <w:r w:rsidR="00680314">
        <w:rPr>
          <w:bCs/>
          <w:sz w:val="32"/>
          <w:szCs w:val="32"/>
        </w:rPr>
        <w:t>.</w:t>
      </w:r>
    </w:p>
    <w:p w:rsidR="00EB0451" w:rsidRPr="00680314" w:rsidRDefault="00EB0451" w:rsidP="00680314">
      <w:pPr>
        <w:widowControl w:val="0"/>
        <w:ind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 xml:space="preserve">Грузонесущим элементом конвейера являются </w:t>
      </w:r>
      <w:r w:rsidRPr="00680314">
        <w:rPr>
          <w:bCs/>
          <w:iCs/>
          <w:sz w:val="32"/>
          <w:szCs w:val="32"/>
        </w:rPr>
        <w:t>скребки,</w:t>
      </w:r>
      <w:r w:rsidRPr="00680314">
        <w:rPr>
          <w:bCs/>
          <w:sz w:val="32"/>
          <w:szCs w:val="32"/>
        </w:rPr>
        <w:t xml:space="preserve"> к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торые выполняют трапецеидальной, полукруглой или прям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угольной формы (по форме желоба или трубы), скребки изгота</w:t>
      </w:r>
      <w:r w:rsidRPr="00680314">
        <w:rPr>
          <w:bCs/>
          <w:sz w:val="32"/>
          <w:szCs w:val="32"/>
        </w:rPr>
        <w:t>в</w:t>
      </w:r>
      <w:r w:rsidRPr="00680314">
        <w:rPr>
          <w:bCs/>
          <w:sz w:val="32"/>
          <w:szCs w:val="32"/>
        </w:rPr>
        <w:t xml:space="preserve">ливают из листовой стали толщиной 3–8 мм. Ширина плоских скребков составляет до </w:t>
      </w:r>
      <w:smartTag w:uri="urn:schemas-microsoft-com:office:smarttags" w:element="metricconverter">
        <w:smartTagPr>
          <w:attr w:name="ProductID" w:val="650 мм"/>
        </w:smartTagPr>
        <w:r w:rsidRPr="00680314">
          <w:rPr>
            <w:bCs/>
            <w:sz w:val="32"/>
            <w:szCs w:val="32"/>
          </w:rPr>
          <w:t>650 мм</w:t>
        </w:r>
      </w:smartTag>
      <w:r w:rsidRPr="00680314">
        <w:rPr>
          <w:bCs/>
          <w:sz w:val="32"/>
          <w:szCs w:val="32"/>
        </w:rPr>
        <w:t>, ящичных – 500–1200 мм; высота скребка принимается в 2–3 раза меньше его ширины.</w:t>
      </w:r>
    </w:p>
    <w:p w:rsidR="00EB0451" w:rsidRPr="00680314" w:rsidRDefault="00EB0451" w:rsidP="00680314">
      <w:pPr>
        <w:widowControl w:val="0"/>
        <w:ind w:firstLine="856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При перемещении кусковых грузов шаг скребков должен выбираться большим, чем размер наибольшего куска груза.</w:t>
      </w:r>
    </w:p>
    <w:p w:rsidR="00EB0451" w:rsidRPr="00680314" w:rsidRDefault="00EB0451" w:rsidP="00680314">
      <w:pPr>
        <w:widowControl w:val="0"/>
        <w:ind w:firstLine="856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Шаг скребков</w:t>
      </w:r>
    </w:p>
    <w:p w:rsidR="00EB0451" w:rsidRDefault="00EB0451" w:rsidP="00680314">
      <w:pPr>
        <w:widowControl w:val="0"/>
        <w:spacing w:before="240"/>
        <w:ind w:firstLine="856"/>
        <w:jc w:val="right"/>
        <w:rPr>
          <w:bCs/>
          <w:sz w:val="32"/>
          <w:szCs w:val="32"/>
        </w:rPr>
      </w:pP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i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 xml:space="preserve">= </w:t>
      </w:r>
      <w:r w:rsidRPr="00680314">
        <w:rPr>
          <w:bCs/>
          <w:sz w:val="32"/>
          <w:szCs w:val="32"/>
        </w:rPr>
        <w:t>2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iCs/>
          <w:sz w:val="32"/>
          <w:szCs w:val="32"/>
          <w:vertAlign w:val="subscript"/>
        </w:rPr>
        <w:t>ц</w:t>
      </w:r>
      <w:r w:rsidRPr="00680314">
        <w:rPr>
          <w:bCs/>
          <w:sz w:val="32"/>
          <w:szCs w:val="32"/>
        </w:rPr>
        <w:t xml:space="preserve"> или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i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 xml:space="preserve">= </w:t>
      </w:r>
      <w:r w:rsidRPr="00680314">
        <w:rPr>
          <w:bCs/>
          <w:sz w:val="32"/>
          <w:szCs w:val="32"/>
        </w:rPr>
        <w:t>(2–4)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/>
          <w:iCs/>
          <w:sz w:val="32"/>
          <w:szCs w:val="32"/>
          <w:vertAlign w:val="subscript"/>
        </w:rPr>
        <w:t>с</w:t>
      </w:r>
      <w:r w:rsidRPr="00680314">
        <w:rPr>
          <w:bCs/>
          <w:sz w:val="32"/>
          <w:szCs w:val="32"/>
        </w:rPr>
        <w:t>,</w:t>
      </w:r>
      <w:r w:rsidR="00680314">
        <w:rPr>
          <w:bCs/>
          <w:sz w:val="32"/>
          <w:szCs w:val="32"/>
        </w:rPr>
        <w:tab/>
      </w:r>
      <w:r w:rsidR="00680314">
        <w:rPr>
          <w:bCs/>
          <w:sz w:val="32"/>
          <w:szCs w:val="32"/>
        </w:rPr>
        <w:tab/>
      </w:r>
      <w:r w:rsidR="00680314">
        <w:rPr>
          <w:bCs/>
          <w:sz w:val="32"/>
          <w:szCs w:val="32"/>
        </w:rPr>
        <w:tab/>
      </w:r>
      <w:r w:rsidR="00680314">
        <w:rPr>
          <w:bCs/>
          <w:sz w:val="32"/>
          <w:szCs w:val="32"/>
        </w:rPr>
        <w:tab/>
      </w:r>
      <w:r w:rsidR="009C3AD5" w:rsidRPr="00680314">
        <w:rPr>
          <w:bCs/>
          <w:sz w:val="32"/>
          <w:szCs w:val="32"/>
        </w:rPr>
        <w:t>(1)</w:t>
      </w:r>
    </w:p>
    <w:p w:rsidR="00680314" w:rsidRPr="00680314" w:rsidRDefault="00680314" w:rsidP="00680314">
      <w:pPr>
        <w:widowControl w:val="0"/>
        <w:ind w:firstLine="856"/>
        <w:jc w:val="right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sz w:val="32"/>
          <w:szCs w:val="32"/>
          <w:vertAlign w:val="subscript"/>
        </w:rPr>
        <w:t>ц</w:t>
      </w:r>
      <w:r w:rsidRPr="00680314">
        <w:rPr>
          <w:bCs/>
          <w:sz w:val="32"/>
          <w:szCs w:val="32"/>
        </w:rPr>
        <w:t xml:space="preserve"> – шаг цепи;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sz w:val="32"/>
          <w:szCs w:val="32"/>
          <w:vertAlign w:val="subscript"/>
        </w:rPr>
        <w:t>с</w:t>
      </w:r>
      <w:r w:rsidRPr="00680314">
        <w:rPr>
          <w:bCs/>
          <w:sz w:val="32"/>
          <w:szCs w:val="32"/>
        </w:rPr>
        <w:t xml:space="preserve"> –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высота скребка).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>Желоб</w:t>
      </w:r>
      <w:r w:rsidRPr="00680314">
        <w:rPr>
          <w:bCs/>
          <w:sz w:val="32"/>
          <w:szCs w:val="32"/>
        </w:rPr>
        <w:t xml:space="preserve"> конвейера изготавливают сварным или штампова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>ным из листовой стали толщиной 4–6 мм прямоугольного, трап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цеидального или круглого (по форме скребка) сечения. Желоб собирают по секциям длиной 3–6 м, зазор между скребком и ж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лобом составляет 5–15 мм на сторону.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>Привод</w:t>
      </w:r>
      <w:r w:rsidRPr="00680314">
        <w:rPr>
          <w:bCs/>
          <w:sz w:val="32"/>
          <w:szCs w:val="32"/>
        </w:rPr>
        <w:t xml:space="preserve"> конвейера – редукторный, устанавливается на ко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>цевой звездочке. На конвейерах среднего и тяжелого типа уст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навливают муфту предельного момента.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Натяжное устройство </w:t>
      </w:r>
      <w:r w:rsidRPr="00680314">
        <w:rPr>
          <w:bCs/>
          <w:sz w:val="32"/>
          <w:szCs w:val="32"/>
        </w:rPr>
        <w:t xml:space="preserve">– винтовое или пружинно-винтовое, ход НУ составляет </w:t>
      </w:r>
      <w:r w:rsidRPr="00680314">
        <w:rPr>
          <w:bCs/>
          <w:i/>
          <w:iCs/>
          <w:sz w:val="32"/>
          <w:szCs w:val="32"/>
        </w:rPr>
        <w:t xml:space="preserve">Х = </w:t>
      </w:r>
      <w:r w:rsidRPr="00680314">
        <w:rPr>
          <w:bCs/>
          <w:sz w:val="32"/>
          <w:szCs w:val="32"/>
        </w:rPr>
        <w:t xml:space="preserve">1,6 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iCs/>
          <w:sz w:val="32"/>
          <w:szCs w:val="32"/>
          <w:vertAlign w:val="subscript"/>
        </w:rPr>
        <w:t>ц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.</w:t>
      </w: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Важным преимуществом конвейеров с высокими скребками является движение ходовой части на катках. Основным недоста</w:t>
      </w:r>
      <w:r w:rsidRPr="00680314">
        <w:rPr>
          <w:bCs/>
          <w:sz w:val="32"/>
          <w:szCs w:val="32"/>
        </w:rPr>
        <w:t>т</w:t>
      </w:r>
      <w:r w:rsidRPr="00680314">
        <w:rPr>
          <w:bCs/>
          <w:sz w:val="32"/>
          <w:szCs w:val="32"/>
        </w:rPr>
        <w:t>ком является неудобство загрузки и разгрузки желоба.</w:t>
      </w:r>
    </w:p>
    <w:p w:rsidR="00EB0451" w:rsidRPr="00680314" w:rsidRDefault="00EB0451" w:rsidP="00680314">
      <w:pPr>
        <w:widowControl w:val="0"/>
        <w:ind w:firstLine="700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b/>
          <w:bCs/>
          <w:sz w:val="32"/>
          <w:szCs w:val="32"/>
        </w:rPr>
      </w:pPr>
      <w:r w:rsidRPr="00680314">
        <w:rPr>
          <w:b/>
          <w:sz w:val="32"/>
          <w:szCs w:val="32"/>
        </w:rPr>
        <w:t xml:space="preserve">2 </w:t>
      </w:r>
      <w:r w:rsidRPr="00680314">
        <w:rPr>
          <w:b/>
          <w:bCs/>
          <w:sz w:val="32"/>
          <w:szCs w:val="32"/>
        </w:rPr>
        <w:t>Конвейеры со сплошными низкими скребками</w:t>
      </w:r>
    </w:p>
    <w:p w:rsidR="00EB0451" w:rsidRPr="00680314" w:rsidRDefault="00EB0451" w:rsidP="00680314">
      <w:pPr>
        <w:widowControl w:val="0"/>
        <w:ind w:firstLine="700"/>
        <w:jc w:val="both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ind w:firstLine="714"/>
        <w:jc w:val="both"/>
        <w:rPr>
          <w:sz w:val="32"/>
          <w:szCs w:val="32"/>
        </w:rPr>
      </w:pPr>
      <w:r w:rsidRPr="00680314">
        <w:rPr>
          <w:bCs/>
          <w:sz w:val="32"/>
          <w:szCs w:val="32"/>
        </w:rPr>
        <w:t>Скребковые конвейеры с низкими скребками имеют закр</w:t>
      </w:r>
      <w:r w:rsidRPr="00680314">
        <w:rPr>
          <w:bCs/>
          <w:sz w:val="32"/>
          <w:szCs w:val="32"/>
        </w:rPr>
        <w:t>ы</w:t>
      </w:r>
      <w:r w:rsidRPr="00680314">
        <w:rPr>
          <w:bCs/>
          <w:sz w:val="32"/>
          <w:szCs w:val="32"/>
        </w:rPr>
        <w:t xml:space="preserve">тый каркас, нижняя часть которого образует желоб, цепь имеет </w:t>
      </w:r>
      <w:r w:rsidRPr="00680314">
        <w:rPr>
          <w:bCs/>
          <w:sz w:val="32"/>
          <w:szCs w:val="32"/>
        </w:rPr>
        <w:lastRenderedPageBreak/>
        <w:t xml:space="preserve">вертикально замкнутое расположение, она огибает приводную и натяжную звездочки и опирается ходовыми катками </w:t>
      </w:r>
      <w:r w:rsidR="00595473" w:rsidRPr="00680314">
        <w:rPr>
          <w:bCs/>
          <w:sz w:val="32"/>
          <w:szCs w:val="32"/>
        </w:rPr>
        <w:t>или скре</w:t>
      </w:r>
      <w:r w:rsidR="00595473" w:rsidRPr="00680314">
        <w:rPr>
          <w:bCs/>
          <w:sz w:val="32"/>
          <w:szCs w:val="32"/>
        </w:rPr>
        <w:t>б</w:t>
      </w:r>
      <w:r w:rsidR="00595473" w:rsidRPr="00680314">
        <w:rPr>
          <w:bCs/>
          <w:sz w:val="32"/>
          <w:szCs w:val="32"/>
        </w:rPr>
        <w:t xml:space="preserve">ками </w:t>
      </w:r>
      <w:r w:rsidRPr="00680314">
        <w:rPr>
          <w:bCs/>
          <w:sz w:val="32"/>
          <w:szCs w:val="32"/>
        </w:rPr>
        <w:t xml:space="preserve">на направляющие. Груз перемещается в желобе конвейера сплошным слоем, высота </w:t>
      </w:r>
      <w:r w:rsidRPr="00680314">
        <w:rPr>
          <w:bCs/>
          <w:i/>
          <w:sz w:val="32"/>
          <w:szCs w:val="32"/>
          <w:lang w:val="en-US"/>
        </w:rPr>
        <w:t>h</w:t>
      </w:r>
      <w:r w:rsidRPr="00680314">
        <w:rPr>
          <w:bCs/>
          <w:sz w:val="32"/>
          <w:szCs w:val="32"/>
        </w:rPr>
        <w:t xml:space="preserve"> которого в 2</w:t>
      </w:r>
      <w:r w:rsidRPr="00680314">
        <w:rPr>
          <w:sz w:val="32"/>
          <w:szCs w:val="32"/>
        </w:rPr>
        <w:t>–</w:t>
      </w:r>
      <w:r w:rsidRPr="00680314">
        <w:rPr>
          <w:bCs/>
          <w:sz w:val="32"/>
          <w:szCs w:val="32"/>
        </w:rPr>
        <w:t>6 раз больше высоты скребков, и образует сплошное тело волочения высотой, прев</w:t>
      </w:r>
      <w:r w:rsidRPr="00680314">
        <w:rPr>
          <w:bCs/>
          <w:sz w:val="32"/>
          <w:szCs w:val="32"/>
        </w:rPr>
        <w:t>ы</w:t>
      </w:r>
      <w:r w:rsidRPr="00680314">
        <w:rPr>
          <w:bCs/>
          <w:sz w:val="32"/>
          <w:szCs w:val="32"/>
        </w:rPr>
        <w:t>шающей высоту скребка</w:t>
      </w:r>
      <w:r w:rsidRPr="00680314">
        <w:rPr>
          <w:sz w:val="32"/>
          <w:szCs w:val="32"/>
        </w:rPr>
        <w:t xml:space="preserve">. </w:t>
      </w:r>
      <w:r w:rsidRPr="00680314">
        <w:rPr>
          <w:bCs/>
          <w:sz w:val="32"/>
          <w:szCs w:val="32"/>
        </w:rPr>
        <w:t>Высота с</w:t>
      </w:r>
      <w:r w:rsidRPr="00680314">
        <w:rPr>
          <w:sz w:val="32"/>
          <w:szCs w:val="32"/>
        </w:rPr>
        <w:t>кребков в несколько раз мен</w:t>
      </w:r>
      <w:r w:rsidRPr="00680314">
        <w:rPr>
          <w:sz w:val="32"/>
          <w:szCs w:val="32"/>
        </w:rPr>
        <w:t>ь</w:t>
      </w:r>
      <w:r w:rsidRPr="00680314">
        <w:rPr>
          <w:sz w:val="32"/>
          <w:szCs w:val="32"/>
        </w:rPr>
        <w:t>ше высоты бортов желоба. Груз засыпается в желоб через хол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стую ветвь и отверстие в крышке.</w:t>
      </w:r>
      <w:r w:rsidRPr="00680314">
        <w:rPr>
          <w:bCs/>
          <w:sz w:val="32"/>
          <w:szCs w:val="32"/>
        </w:rPr>
        <w:t xml:space="preserve"> Нижняя ветвь цепи является рабочей, обратная (верхняя) ветвь движется по направляющим путям или роликам. Возможно исполнение с двумя рабочими ветвями, которые перемещают груз в разных направлениях. </w:t>
      </w:r>
      <w:r w:rsidRPr="00680314">
        <w:rPr>
          <w:sz w:val="32"/>
          <w:szCs w:val="32"/>
        </w:rPr>
        <w:t>Ко</w:t>
      </w:r>
      <w:r w:rsidRPr="00680314">
        <w:rPr>
          <w:sz w:val="32"/>
          <w:szCs w:val="32"/>
        </w:rPr>
        <w:t>н</w:t>
      </w:r>
      <w:r w:rsidRPr="00680314">
        <w:rPr>
          <w:sz w:val="32"/>
          <w:szCs w:val="32"/>
        </w:rPr>
        <w:t>вейеры с низкими скребками имеют углы наклона до 60</w:t>
      </w:r>
      <w:r w:rsidR="00680314">
        <w:rPr>
          <w:sz w:val="32"/>
          <w:szCs w:val="32"/>
        </w:rPr>
        <w:sym w:font="Symbol" w:char="F0B0"/>
      </w:r>
      <w:r w:rsidRPr="00680314">
        <w:rPr>
          <w:sz w:val="32"/>
          <w:szCs w:val="32"/>
        </w:rPr>
        <w:t>.</w:t>
      </w:r>
    </w:p>
    <w:p w:rsidR="00EB0451" w:rsidRPr="00680314" w:rsidRDefault="00EB0451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Применяются для горизонтального и наклонного транспо</w:t>
      </w:r>
      <w:r w:rsidRPr="00680314">
        <w:rPr>
          <w:bCs/>
          <w:sz w:val="32"/>
          <w:szCs w:val="32"/>
        </w:rPr>
        <w:t>р</w:t>
      </w:r>
      <w:r w:rsidRPr="00680314">
        <w:rPr>
          <w:bCs/>
          <w:sz w:val="32"/>
          <w:szCs w:val="32"/>
        </w:rPr>
        <w:t>тирования хорошо сыпучих, пылевидных, зернистых, мелкоку</w:t>
      </w:r>
      <w:r w:rsidRPr="00680314">
        <w:rPr>
          <w:bCs/>
          <w:sz w:val="32"/>
          <w:szCs w:val="32"/>
        </w:rPr>
        <w:t>с</w:t>
      </w:r>
      <w:r w:rsidRPr="00680314">
        <w:rPr>
          <w:bCs/>
          <w:sz w:val="32"/>
          <w:szCs w:val="32"/>
        </w:rPr>
        <w:t>ковых грузов при нормальных и повышенных (до 700</w:t>
      </w:r>
      <w:r w:rsidR="00680314">
        <w:rPr>
          <w:bCs/>
          <w:sz w:val="32"/>
          <w:szCs w:val="32"/>
        </w:rPr>
        <w:sym w:font="Symbol" w:char="F0B0"/>
      </w:r>
      <w:r w:rsidRPr="00680314">
        <w:rPr>
          <w:bCs/>
          <w:sz w:val="32"/>
          <w:szCs w:val="32"/>
        </w:rPr>
        <w:t>С) темп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ратурах, имеют вертикально замкнутое расположение цепи.</w:t>
      </w:r>
    </w:p>
    <w:p w:rsidR="00EB0451" w:rsidRPr="00680314" w:rsidRDefault="00EB0451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Основные параметры конвейеров со сплошными низкими скребками: углы наклона трассы до 60</w:t>
      </w:r>
      <w:r w:rsidR="00680314">
        <w:rPr>
          <w:bCs/>
          <w:sz w:val="32"/>
          <w:szCs w:val="32"/>
        </w:rPr>
        <w:sym w:font="Symbol" w:char="F0B0"/>
      </w:r>
      <w:r w:rsidRPr="00680314">
        <w:rPr>
          <w:bCs/>
          <w:sz w:val="32"/>
          <w:szCs w:val="32"/>
        </w:rPr>
        <w:t>; длина транспортиров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 xml:space="preserve">ния до </w:t>
      </w:r>
      <w:smartTag w:uri="urn:schemas-microsoft-com:office:smarttags" w:element="metricconverter">
        <w:smartTagPr>
          <w:attr w:name="ProductID" w:val="100 м"/>
        </w:smartTagPr>
        <w:r w:rsidRPr="00680314">
          <w:rPr>
            <w:bCs/>
            <w:sz w:val="32"/>
            <w:szCs w:val="32"/>
          </w:rPr>
          <w:t>100 м</w:t>
        </w:r>
      </w:smartTag>
      <w:r w:rsidRPr="00680314">
        <w:rPr>
          <w:bCs/>
          <w:sz w:val="32"/>
          <w:szCs w:val="32"/>
        </w:rPr>
        <w:t>; производительность до 700 т/ч; ширина желоба 125–1000 мм; скорость транспортирования 0,1–0,4 м/с.</w:t>
      </w:r>
    </w:p>
    <w:p w:rsidR="00EB0451" w:rsidRPr="00680314" w:rsidRDefault="00EB0451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Преимуществами конвейеров с низкими скребками являю</w:t>
      </w:r>
      <w:r w:rsidRPr="00680314">
        <w:rPr>
          <w:bCs/>
          <w:sz w:val="32"/>
          <w:szCs w:val="32"/>
        </w:rPr>
        <w:t>т</w:t>
      </w:r>
      <w:r w:rsidRPr="00680314">
        <w:rPr>
          <w:bCs/>
          <w:sz w:val="32"/>
          <w:szCs w:val="32"/>
        </w:rPr>
        <w:t xml:space="preserve">ся: </w:t>
      </w:r>
      <w:r w:rsidR="00595473" w:rsidRPr="00680314">
        <w:rPr>
          <w:bCs/>
          <w:sz w:val="32"/>
          <w:szCs w:val="32"/>
        </w:rPr>
        <w:t>н</w:t>
      </w:r>
      <w:r w:rsidR="002E7A20" w:rsidRPr="00680314">
        <w:rPr>
          <w:bCs/>
          <w:sz w:val="32"/>
          <w:szCs w:val="32"/>
        </w:rPr>
        <w:t>ебольшие габа</w:t>
      </w:r>
      <w:r w:rsidR="00595473" w:rsidRPr="00680314">
        <w:rPr>
          <w:bCs/>
          <w:sz w:val="32"/>
          <w:szCs w:val="32"/>
        </w:rPr>
        <w:t>ритные размеры</w:t>
      </w:r>
      <w:r w:rsidRPr="00680314">
        <w:rPr>
          <w:bCs/>
          <w:sz w:val="32"/>
          <w:szCs w:val="32"/>
        </w:rPr>
        <w:t>; широкий диапазон произв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дительности; возможность перемещения горячих грузов.</w:t>
      </w:r>
    </w:p>
    <w:p w:rsidR="00EB0451" w:rsidRPr="00680314" w:rsidRDefault="00EB0451" w:rsidP="00680314">
      <w:pPr>
        <w:widowControl w:val="0"/>
        <w:ind w:firstLine="714"/>
        <w:jc w:val="both"/>
        <w:rPr>
          <w:bCs/>
          <w:spacing w:val="-4"/>
          <w:sz w:val="32"/>
          <w:szCs w:val="32"/>
        </w:rPr>
      </w:pPr>
      <w:r w:rsidRPr="00680314">
        <w:rPr>
          <w:bCs/>
          <w:spacing w:val="-4"/>
          <w:sz w:val="32"/>
          <w:szCs w:val="32"/>
        </w:rPr>
        <w:t>К недостаткам относятся: изнашивание цепей, скребков и ж</w:t>
      </w:r>
      <w:r w:rsidRPr="00680314">
        <w:rPr>
          <w:bCs/>
          <w:spacing w:val="-4"/>
          <w:sz w:val="32"/>
          <w:szCs w:val="32"/>
        </w:rPr>
        <w:t>е</w:t>
      </w:r>
      <w:r w:rsidRPr="00680314">
        <w:rPr>
          <w:bCs/>
          <w:spacing w:val="-4"/>
          <w:sz w:val="32"/>
          <w:szCs w:val="32"/>
        </w:rPr>
        <w:t>лоба; возможность всплывания цепи над перемещаемым грузом.</w:t>
      </w:r>
    </w:p>
    <w:p w:rsidR="00EB0451" w:rsidRPr="00680314" w:rsidRDefault="00EB0451" w:rsidP="00680314">
      <w:pPr>
        <w:widowControl w:val="0"/>
        <w:ind w:firstLine="714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Тяговым элементом скребковых конвейеров с погруженн</w:t>
      </w:r>
      <w:r w:rsidRPr="00680314">
        <w:rPr>
          <w:sz w:val="32"/>
          <w:szCs w:val="32"/>
        </w:rPr>
        <w:t>ы</w:t>
      </w:r>
      <w:r w:rsidRPr="00680314">
        <w:rPr>
          <w:sz w:val="32"/>
          <w:szCs w:val="32"/>
        </w:rPr>
        <w:t xml:space="preserve">ми скребками являются пластинчатые втулочные и роликовые или специальные вильчатые цепи с шагом 160 и </w:t>
      </w:r>
      <w:smartTag w:uri="urn:schemas-microsoft-com:office:smarttags" w:element="metricconverter">
        <w:smartTagPr>
          <w:attr w:name="ProductID" w:val="200 мм"/>
        </w:smartTagPr>
        <w:r w:rsidRPr="00680314">
          <w:rPr>
            <w:sz w:val="32"/>
            <w:szCs w:val="32"/>
          </w:rPr>
          <w:t>200 мм</w:t>
        </w:r>
      </w:smartTag>
      <w:r w:rsidRPr="00680314">
        <w:rPr>
          <w:sz w:val="32"/>
          <w:szCs w:val="32"/>
        </w:rPr>
        <w:t xml:space="preserve">. </w:t>
      </w:r>
    </w:p>
    <w:p w:rsidR="00680314" w:rsidRDefault="00EB0451" w:rsidP="00680314">
      <w:pPr>
        <w:widowControl w:val="0"/>
        <w:ind w:firstLine="714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Скребки изготавливают из плоской, профильной и листовой полосы. В одноцепных конвейерах</w:t>
      </w:r>
      <w:r w:rsidR="00595473" w:rsidRPr="00680314">
        <w:rPr>
          <w:sz w:val="32"/>
          <w:szCs w:val="32"/>
        </w:rPr>
        <w:t xml:space="preserve"> (рис.</w:t>
      </w:r>
      <w:r w:rsidR="00680314">
        <w:rPr>
          <w:sz w:val="32"/>
          <w:szCs w:val="32"/>
        </w:rPr>
        <w:t xml:space="preserve"> </w:t>
      </w:r>
      <w:r w:rsidR="00595473" w:rsidRPr="00680314">
        <w:rPr>
          <w:sz w:val="32"/>
          <w:szCs w:val="32"/>
        </w:rPr>
        <w:t>4)</w:t>
      </w:r>
      <w:r w:rsidRPr="00680314">
        <w:rPr>
          <w:sz w:val="32"/>
          <w:szCs w:val="32"/>
        </w:rPr>
        <w:t xml:space="preserve"> скребки приваривают к звену цепи перпендикулярно или под углом 85</w:t>
      </w:r>
      <w:r w:rsidR="00680314">
        <w:rPr>
          <w:sz w:val="32"/>
          <w:szCs w:val="32"/>
        </w:rPr>
        <w:sym w:font="Symbol" w:char="F0B0"/>
      </w:r>
      <w:r w:rsidRPr="00680314">
        <w:rPr>
          <w:sz w:val="32"/>
          <w:szCs w:val="32"/>
        </w:rPr>
        <w:t xml:space="preserve"> к его продол</w:t>
      </w:r>
      <w:r w:rsidRPr="00680314">
        <w:rPr>
          <w:sz w:val="32"/>
          <w:szCs w:val="32"/>
        </w:rPr>
        <w:t>ь</w:t>
      </w:r>
      <w:r w:rsidR="00680314">
        <w:rPr>
          <w:sz w:val="32"/>
          <w:szCs w:val="32"/>
        </w:rPr>
        <w:t>ной оси.</w:t>
      </w:r>
    </w:p>
    <w:p w:rsidR="00204F73" w:rsidRDefault="00204F73" w:rsidP="00680314">
      <w:pPr>
        <w:widowControl w:val="0"/>
        <w:jc w:val="center"/>
        <w:rPr>
          <w:bCs/>
          <w:color w:val="000000"/>
          <w:sz w:val="32"/>
          <w:szCs w:val="32"/>
        </w:rPr>
      </w:pPr>
      <w:r w:rsidRPr="00680314">
        <w:rPr>
          <w:noProof/>
          <w:sz w:val="32"/>
          <w:szCs w:val="32"/>
        </w:rPr>
        <w:lastRenderedPageBreak/>
        <w:drawing>
          <wp:inline distT="0" distB="0" distL="0" distR="0">
            <wp:extent cx="3132455" cy="1541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14" w:rsidRPr="00680314" w:rsidRDefault="00680314" w:rsidP="00680314">
      <w:pPr>
        <w:widowControl w:val="0"/>
        <w:jc w:val="center"/>
        <w:rPr>
          <w:bCs/>
          <w:color w:val="000000"/>
          <w:sz w:val="32"/>
          <w:szCs w:val="32"/>
        </w:rPr>
      </w:pPr>
    </w:p>
    <w:p w:rsidR="00204F73" w:rsidRPr="00680314" w:rsidRDefault="00204F73" w:rsidP="00680314">
      <w:pPr>
        <w:widowControl w:val="0"/>
        <w:autoSpaceDE w:val="0"/>
        <w:autoSpaceDN w:val="0"/>
        <w:adjustRightInd w:val="0"/>
        <w:jc w:val="center"/>
        <w:rPr>
          <w:bCs/>
          <w:color w:val="000000"/>
          <w:sz w:val="32"/>
          <w:szCs w:val="32"/>
        </w:rPr>
      </w:pPr>
      <w:r w:rsidRPr="00680314">
        <w:rPr>
          <w:bCs/>
          <w:color w:val="000000"/>
          <w:sz w:val="32"/>
          <w:szCs w:val="32"/>
        </w:rPr>
        <w:t>Рис. 4. Рештачный став одноцепного переносного конвейера С53:</w:t>
      </w:r>
    </w:p>
    <w:p w:rsidR="00204F73" w:rsidRPr="00680314" w:rsidRDefault="00204F73" w:rsidP="00680314">
      <w:pPr>
        <w:widowControl w:val="0"/>
        <w:jc w:val="center"/>
        <w:rPr>
          <w:sz w:val="32"/>
          <w:szCs w:val="32"/>
        </w:rPr>
      </w:pPr>
      <w:r w:rsidRPr="00680314">
        <w:rPr>
          <w:i/>
          <w:iCs/>
          <w:color w:val="000000"/>
          <w:sz w:val="32"/>
          <w:szCs w:val="32"/>
        </w:rPr>
        <w:t xml:space="preserve">1 </w:t>
      </w:r>
      <w:r w:rsidR="00680314">
        <w:rPr>
          <w:color w:val="000000"/>
          <w:sz w:val="32"/>
          <w:szCs w:val="32"/>
        </w:rPr>
        <w:t>–</w:t>
      </w:r>
      <w:r w:rsidRPr="00680314">
        <w:rPr>
          <w:color w:val="000000"/>
          <w:sz w:val="32"/>
          <w:szCs w:val="32"/>
        </w:rPr>
        <w:t xml:space="preserve"> кольцевая цепь; </w:t>
      </w:r>
      <w:r w:rsidR="00680314">
        <w:rPr>
          <w:i/>
          <w:iCs/>
          <w:color w:val="000000"/>
          <w:sz w:val="32"/>
          <w:szCs w:val="32"/>
        </w:rPr>
        <w:t>2 –</w:t>
      </w:r>
      <w:r w:rsidRPr="00680314">
        <w:rPr>
          <w:i/>
          <w:iCs/>
          <w:color w:val="000000"/>
          <w:sz w:val="32"/>
          <w:szCs w:val="32"/>
        </w:rPr>
        <w:t xml:space="preserve"> </w:t>
      </w:r>
      <w:r w:rsidRPr="00680314">
        <w:rPr>
          <w:color w:val="000000"/>
          <w:sz w:val="32"/>
          <w:szCs w:val="32"/>
        </w:rPr>
        <w:t xml:space="preserve">рештаки; </w:t>
      </w:r>
      <w:r w:rsidRPr="00680314">
        <w:rPr>
          <w:i/>
          <w:iCs/>
          <w:color w:val="000000"/>
          <w:sz w:val="32"/>
          <w:szCs w:val="32"/>
        </w:rPr>
        <w:t xml:space="preserve">3 </w:t>
      </w:r>
      <w:r w:rsidR="00680314">
        <w:rPr>
          <w:color w:val="000000"/>
          <w:sz w:val="32"/>
          <w:szCs w:val="32"/>
        </w:rPr>
        <w:t>– проушины;</w:t>
      </w:r>
      <w:r w:rsidR="00680314">
        <w:rPr>
          <w:color w:val="000000"/>
          <w:sz w:val="32"/>
          <w:szCs w:val="32"/>
        </w:rPr>
        <w:br/>
      </w:r>
      <w:r w:rsidR="00680314">
        <w:rPr>
          <w:i/>
          <w:iCs/>
          <w:color w:val="000000"/>
          <w:sz w:val="32"/>
          <w:szCs w:val="32"/>
        </w:rPr>
        <w:t>4 –</w:t>
      </w:r>
      <w:r w:rsidRPr="00680314">
        <w:rPr>
          <w:i/>
          <w:iCs/>
          <w:color w:val="000000"/>
          <w:sz w:val="32"/>
          <w:szCs w:val="32"/>
        </w:rPr>
        <w:t xml:space="preserve"> </w:t>
      </w:r>
      <w:r w:rsidRPr="00680314">
        <w:rPr>
          <w:color w:val="000000"/>
          <w:sz w:val="32"/>
          <w:szCs w:val="32"/>
        </w:rPr>
        <w:t xml:space="preserve">крючья замкового </w:t>
      </w:r>
      <w:r w:rsidR="00680314">
        <w:rPr>
          <w:color w:val="000000"/>
          <w:sz w:val="32"/>
          <w:szCs w:val="32"/>
        </w:rPr>
        <w:t>соеди</w:t>
      </w:r>
      <w:r w:rsidRPr="00680314">
        <w:rPr>
          <w:color w:val="000000"/>
          <w:sz w:val="32"/>
          <w:szCs w:val="32"/>
        </w:rPr>
        <w:t>нения</w:t>
      </w:r>
    </w:p>
    <w:p w:rsidR="00204F73" w:rsidRPr="00680314" w:rsidRDefault="00204F73" w:rsidP="00680314">
      <w:pPr>
        <w:widowControl w:val="0"/>
        <w:jc w:val="center"/>
        <w:rPr>
          <w:sz w:val="32"/>
          <w:szCs w:val="32"/>
        </w:rPr>
      </w:pPr>
    </w:p>
    <w:p w:rsidR="00204F73" w:rsidRPr="00680314" w:rsidRDefault="00595473" w:rsidP="00680314">
      <w:pPr>
        <w:widowControl w:val="0"/>
        <w:ind w:firstLine="714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В двухцепных конвейерах (рис. 5) скребки крепят к звеньям с помощью толстых шплинтов.</w:t>
      </w:r>
    </w:p>
    <w:p w:rsidR="00204F73" w:rsidRPr="00680314" w:rsidRDefault="00204F73" w:rsidP="00680314">
      <w:pPr>
        <w:widowControl w:val="0"/>
        <w:jc w:val="center"/>
        <w:rPr>
          <w:sz w:val="32"/>
          <w:szCs w:val="32"/>
        </w:rPr>
      </w:pPr>
    </w:p>
    <w:p w:rsidR="00204F73" w:rsidRPr="00680314" w:rsidRDefault="00595473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72C3F406" wp14:editId="62757733">
            <wp:extent cx="5939790" cy="246226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6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73" w:rsidRPr="00680314" w:rsidRDefault="00204F73" w:rsidP="00680314">
      <w:pPr>
        <w:widowControl w:val="0"/>
        <w:jc w:val="center"/>
        <w:rPr>
          <w:sz w:val="32"/>
          <w:szCs w:val="32"/>
        </w:rPr>
      </w:pPr>
    </w:p>
    <w:p w:rsidR="00595473" w:rsidRPr="00680314" w:rsidRDefault="00595473" w:rsidP="00680314">
      <w:pPr>
        <w:widowControl w:val="0"/>
        <w:autoSpaceDE w:val="0"/>
        <w:autoSpaceDN w:val="0"/>
        <w:adjustRightInd w:val="0"/>
        <w:jc w:val="center"/>
        <w:rPr>
          <w:bCs/>
          <w:color w:val="000000"/>
          <w:sz w:val="32"/>
          <w:szCs w:val="32"/>
        </w:rPr>
      </w:pPr>
      <w:r w:rsidRPr="00680314">
        <w:rPr>
          <w:bCs/>
          <w:color w:val="000000"/>
          <w:sz w:val="32"/>
          <w:szCs w:val="32"/>
        </w:rPr>
        <w:t>Рис. 5. Двухцепной разборный скребковый конвейер СР72:</w:t>
      </w:r>
    </w:p>
    <w:p w:rsidR="00595473" w:rsidRPr="00680314" w:rsidRDefault="00595473" w:rsidP="00680314">
      <w:pPr>
        <w:widowControl w:val="0"/>
        <w:jc w:val="center"/>
        <w:rPr>
          <w:color w:val="000000"/>
          <w:spacing w:val="-2"/>
          <w:sz w:val="32"/>
          <w:szCs w:val="32"/>
        </w:rPr>
      </w:pPr>
      <w:r w:rsidRPr="00680314">
        <w:rPr>
          <w:i/>
          <w:iCs/>
          <w:color w:val="000000"/>
          <w:spacing w:val="-2"/>
          <w:sz w:val="32"/>
          <w:szCs w:val="32"/>
        </w:rPr>
        <w:t xml:space="preserve">1 </w:t>
      </w:r>
      <w:r w:rsidR="00680314" w:rsidRPr="00680314">
        <w:rPr>
          <w:color w:val="000000"/>
          <w:spacing w:val="-2"/>
          <w:sz w:val="32"/>
          <w:szCs w:val="32"/>
        </w:rPr>
        <w:t>–</w:t>
      </w:r>
      <w:r w:rsidRPr="00680314">
        <w:rPr>
          <w:color w:val="000000"/>
          <w:spacing w:val="-2"/>
          <w:sz w:val="32"/>
          <w:szCs w:val="32"/>
        </w:rPr>
        <w:t xml:space="preserve"> привод; </w:t>
      </w:r>
      <w:r w:rsidRPr="00680314">
        <w:rPr>
          <w:i/>
          <w:iCs/>
          <w:color w:val="000000"/>
          <w:spacing w:val="-2"/>
          <w:sz w:val="32"/>
          <w:szCs w:val="32"/>
        </w:rPr>
        <w:t xml:space="preserve">2 </w:t>
      </w:r>
      <w:r w:rsidR="00680314" w:rsidRPr="00680314">
        <w:rPr>
          <w:color w:val="000000"/>
          <w:spacing w:val="-2"/>
          <w:sz w:val="32"/>
          <w:szCs w:val="32"/>
        </w:rPr>
        <w:t>–</w:t>
      </w:r>
      <w:r w:rsidRPr="00680314">
        <w:rPr>
          <w:color w:val="000000"/>
          <w:spacing w:val="-2"/>
          <w:sz w:val="32"/>
          <w:szCs w:val="32"/>
        </w:rPr>
        <w:t xml:space="preserve"> переходная секция; </w:t>
      </w:r>
      <w:r w:rsidRPr="00680314">
        <w:rPr>
          <w:i/>
          <w:iCs/>
          <w:color w:val="000000"/>
          <w:spacing w:val="-2"/>
          <w:sz w:val="32"/>
          <w:szCs w:val="32"/>
        </w:rPr>
        <w:t xml:space="preserve">3 </w:t>
      </w:r>
      <w:r w:rsidR="00680314" w:rsidRPr="00680314">
        <w:rPr>
          <w:color w:val="000000"/>
          <w:spacing w:val="-2"/>
          <w:sz w:val="32"/>
          <w:szCs w:val="32"/>
        </w:rPr>
        <w:t>– линейный рештак;</w:t>
      </w:r>
      <w:r w:rsidR="00680314" w:rsidRPr="00680314">
        <w:rPr>
          <w:color w:val="000000"/>
          <w:spacing w:val="-2"/>
          <w:sz w:val="32"/>
          <w:szCs w:val="32"/>
        </w:rPr>
        <w:br/>
      </w:r>
      <w:r w:rsidRPr="00680314">
        <w:rPr>
          <w:i/>
          <w:iCs/>
          <w:color w:val="000000"/>
          <w:spacing w:val="-2"/>
          <w:sz w:val="32"/>
          <w:szCs w:val="32"/>
        </w:rPr>
        <w:t xml:space="preserve">4 </w:t>
      </w:r>
      <w:r w:rsidR="00680314" w:rsidRPr="00680314">
        <w:rPr>
          <w:color w:val="000000"/>
          <w:spacing w:val="-2"/>
          <w:sz w:val="32"/>
          <w:szCs w:val="32"/>
        </w:rPr>
        <w:t>–</w:t>
      </w:r>
      <w:r w:rsidRPr="00680314">
        <w:rPr>
          <w:color w:val="000000"/>
          <w:spacing w:val="-2"/>
          <w:sz w:val="32"/>
          <w:szCs w:val="32"/>
        </w:rPr>
        <w:t xml:space="preserve"> дополнительный борт; </w:t>
      </w:r>
      <w:r w:rsidRPr="00680314">
        <w:rPr>
          <w:i/>
          <w:iCs/>
          <w:color w:val="000000"/>
          <w:spacing w:val="-2"/>
          <w:sz w:val="32"/>
          <w:szCs w:val="32"/>
        </w:rPr>
        <w:t xml:space="preserve">5 </w:t>
      </w:r>
      <w:r w:rsidR="00680314" w:rsidRPr="00680314">
        <w:rPr>
          <w:color w:val="000000"/>
          <w:spacing w:val="-2"/>
          <w:sz w:val="32"/>
          <w:szCs w:val="32"/>
        </w:rPr>
        <w:t>–</w:t>
      </w:r>
      <w:r w:rsidRPr="00680314">
        <w:rPr>
          <w:color w:val="000000"/>
          <w:spacing w:val="-2"/>
          <w:sz w:val="32"/>
          <w:szCs w:val="32"/>
        </w:rPr>
        <w:t xml:space="preserve"> тяговый орган; </w:t>
      </w:r>
      <w:r w:rsidRPr="00680314">
        <w:rPr>
          <w:i/>
          <w:iCs/>
          <w:color w:val="000000"/>
          <w:spacing w:val="-2"/>
          <w:sz w:val="32"/>
          <w:szCs w:val="32"/>
        </w:rPr>
        <w:t xml:space="preserve">6 </w:t>
      </w:r>
      <w:r w:rsidR="00680314" w:rsidRPr="00680314">
        <w:rPr>
          <w:color w:val="000000"/>
          <w:spacing w:val="-2"/>
          <w:sz w:val="32"/>
          <w:szCs w:val="32"/>
        </w:rPr>
        <w:t>–</w:t>
      </w:r>
      <w:r w:rsidRPr="00680314">
        <w:rPr>
          <w:color w:val="000000"/>
          <w:spacing w:val="-2"/>
          <w:sz w:val="32"/>
          <w:szCs w:val="32"/>
        </w:rPr>
        <w:t xml:space="preserve"> концевая головка</w:t>
      </w:r>
    </w:p>
    <w:p w:rsidR="00204F73" w:rsidRPr="00680314" w:rsidRDefault="00204F73" w:rsidP="00680314">
      <w:pPr>
        <w:widowControl w:val="0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ind w:firstLine="714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Желоб конвейера выполняется в виде единого сварного ка</w:t>
      </w:r>
      <w:r w:rsidRPr="00680314">
        <w:rPr>
          <w:sz w:val="32"/>
          <w:szCs w:val="32"/>
        </w:rPr>
        <w:t>р</w:t>
      </w:r>
      <w:r w:rsidRPr="00680314">
        <w:rPr>
          <w:sz w:val="32"/>
          <w:szCs w:val="32"/>
        </w:rPr>
        <w:t>каса из листовой стали толщиной 2–4 мм или в виде двух отдел</w:t>
      </w:r>
      <w:r w:rsidRPr="00680314">
        <w:rPr>
          <w:sz w:val="32"/>
          <w:szCs w:val="32"/>
        </w:rPr>
        <w:t>ь</w:t>
      </w:r>
      <w:r w:rsidRPr="00680314">
        <w:rPr>
          <w:sz w:val="32"/>
          <w:szCs w:val="32"/>
        </w:rPr>
        <w:t>ных желобов, изготовленных из швеллеров и листовой стали.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Привод конвейеров – редукторный. Поворотными и откл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няющими устройствами являются направляющие блоки, звездо</w:t>
      </w:r>
      <w:r w:rsidRPr="00680314">
        <w:rPr>
          <w:sz w:val="32"/>
          <w:szCs w:val="32"/>
        </w:rPr>
        <w:t>ч</w:t>
      </w:r>
      <w:r w:rsidRPr="00680314">
        <w:rPr>
          <w:sz w:val="32"/>
          <w:szCs w:val="32"/>
        </w:rPr>
        <w:t>ки и неподвижные шины. Натяжное устройство – винтовое или пружинно-винтовое.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lastRenderedPageBreak/>
        <w:t>При транспортировании горячего груза для сохранения его температуры каркас конвейера выполняют с двойными стальн</w:t>
      </w:r>
      <w:r w:rsidRPr="00680314">
        <w:rPr>
          <w:sz w:val="32"/>
          <w:szCs w:val="32"/>
        </w:rPr>
        <w:t>ы</w:t>
      </w:r>
      <w:r w:rsidRPr="00680314">
        <w:rPr>
          <w:sz w:val="32"/>
          <w:szCs w:val="32"/>
        </w:rPr>
        <w:t>ми стенками, между которыми находится теплоизоляционный материал. Для охлаждения горячего груза дно желоба конвейера оснащают охладительной камерой, в секции которой непрерывно подается холодная вода, при этом горячие грузы перемещаются тонким слоем при небольшой скорости (0,01–0,16 м/с</w:t>
      </w:r>
      <w:r w:rsidRPr="00680314">
        <w:rPr>
          <w:sz w:val="32"/>
          <w:szCs w:val="32"/>
          <w:vertAlign w:val="superscript"/>
        </w:rPr>
        <w:t>2</w:t>
      </w:r>
      <w:r w:rsidRPr="00680314">
        <w:rPr>
          <w:sz w:val="32"/>
          <w:szCs w:val="32"/>
        </w:rPr>
        <w:t>).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Цепь, скребки, отклоняющие блоки и звездочки имеют т</w:t>
      </w:r>
      <w:r w:rsidRPr="00680314">
        <w:rPr>
          <w:sz w:val="32"/>
          <w:szCs w:val="32"/>
        </w:rPr>
        <w:t>а</w:t>
      </w:r>
      <w:r w:rsidRPr="00680314">
        <w:rPr>
          <w:sz w:val="32"/>
          <w:szCs w:val="32"/>
        </w:rPr>
        <w:t>кую же конструкцию, как и у скребковых конвейеров обычного исполнения, но изготавливаются из специальных сталей. Смотр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вые и ремонтные люки имеют асбестовые прокладки.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b/>
          <w:sz w:val="32"/>
          <w:szCs w:val="32"/>
        </w:rPr>
      </w:pPr>
      <w:r w:rsidRPr="00680314">
        <w:rPr>
          <w:b/>
          <w:sz w:val="32"/>
          <w:szCs w:val="32"/>
        </w:rPr>
        <w:t>3 Конвейеры с контурными скребками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t>Конвейеры с контурными скребками имеют закрытый ж</w:t>
      </w:r>
      <w:r w:rsidRPr="00680314">
        <w:rPr>
          <w:sz w:val="32"/>
          <w:szCs w:val="32"/>
        </w:rPr>
        <w:t>е</w:t>
      </w:r>
      <w:r w:rsidRPr="00680314">
        <w:rPr>
          <w:sz w:val="32"/>
          <w:szCs w:val="32"/>
        </w:rPr>
        <w:t xml:space="preserve">лоб, разделенный на две части, внутри которых движутся рабочая и обратная ветви цепи с фигурными скребками, повторяющими три стенки контура сечения желоба (рис. </w:t>
      </w:r>
      <w:r w:rsidR="002E7A20" w:rsidRPr="00680314">
        <w:rPr>
          <w:sz w:val="32"/>
          <w:szCs w:val="32"/>
        </w:rPr>
        <w:t>6</w:t>
      </w:r>
      <w:r w:rsidRPr="00680314">
        <w:rPr>
          <w:sz w:val="32"/>
          <w:szCs w:val="32"/>
        </w:rPr>
        <w:t xml:space="preserve">). </w:t>
      </w:r>
      <w:r w:rsidRPr="00680314">
        <w:rPr>
          <w:bCs/>
          <w:sz w:val="32"/>
          <w:szCs w:val="32"/>
        </w:rPr>
        <w:t>Применяются для перемещения насыпных грузов в горизонтальной, круто накло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>ной и вертикальной плоскостях.</w:t>
      </w:r>
      <w:r w:rsidRPr="00680314">
        <w:rPr>
          <w:sz w:val="32"/>
          <w:szCs w:val="32"/>
        </w:rPr>
        <w:t xml:space="preserve"> Фигурные (контурные) скребки, армируя насыпной груз, перемещают его не отдельными порци</w:t>
      </w:r>
      <w:r w:rsidRPr="00680314">
        <w:rPr>
          <w:sz w:val="32"/>
          <w:szCs w:val="32"/>
        </w:rPr>
        <w:t>я</w:t>
      </w:r>
      <w:r w:rsidRPr="00680314">
        <w:rPr>
          <w:sz w:val="32"/>
          <w:szCs w:val="32"/>
        </w:rPr>
        <w:t>ми, а сплошной массой, заполняющей на горизонтальных учас</w:t>
      </w:r>
      <w:r w:rsidRPr="00680314">
        <w:rPr>
          <w:sz w:val="32"/>
          <w:szCs w:val="32"/>
        </w:rPr>
        <w:t>т</w:t>
      </w:r>
      <w:r w:rsidRPr="00680314">
        <w:rPr>
          <w:sz w:val="32"/>
          <w:szCs w:val="32"/>
        </w:rPr>
        <w:t>ках почти все сечение желоба. Контурные скребки более эффе</w:t>
      </w:r>
      <w:r w:rsidRPr="00680314">
        <w:rPr>
          <w:sz w:val="32"/>
          <w:szCs w:val="32"/>
        </w:rPr>
        <w:t>к</w:t>
      </w:r>
      <w:r w:rsidRPr="00680314">
        <w:rPr>
          <w:sz w:val="32"/>
          <w:szCs w:val="32"/>
        </w:rPr>
        <w:t>тивно, чем низкие сплошные скребки, передают движущую силу на все сечение насыпного груза, позволяя перемещать груз в кр</w:t>
      </w:r>
      <w:r w:rsidRPr="00680314">
        <w:rPr>
          <w:sz w:val="32"/>
          <w:szCs w:val="32"/>
        </w:rPr>
        <w:t>у</w:t>
      </w:r>
      <w:r w:rsidRPr="00680314">
        <w:rPr>
          <w:sz w:val="32"/>
          <w:szCs w:val="32"/>
        </w:rPr>
        <w:t>тонаклонной и вертикальной плоскостях.</w:t>
      </w:r>
    </w:p>
    <w:p w:rsidR="00EB0451" w:rsidRPr="00680314" w:rsidRDefault="00EB0451" w:rsidP="00680314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  <w:lang w:val="en-US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030BB592" wp14:editId="73415CB5">
            <wp:extent cx="3528000" cy="1784433"/>
            <wp:effectExtent l="0" t="0" r="0" b="6350"/>
            <wp:docPr id="13" name="Рисунок 13" descr="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17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jc w:val="center"/>
        <w:rPr>
          <w:sz w:val="32"/>
          <w:szCs w:val="32"/>
          <w:lang w:val="en-US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2E7A20" w:rsidRPr="00680314">
        <w:rPr>
          <w:sz w:val="32"/>
          <w:szCs w:val="32"/>
        </w:rPr>
        <w:t>6</w:t>
      </w:r>
      <w:r w:rsidRPr="00680314">
        <w:rPr>
          <w:sz w:val="32"/>
          <w:szCs w:val="32"/>
        </w:rPr>
        <w:t>. Ходовая часть конвейеров с контурными скребками:</w:t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i/>
          <w:sz w:val="32"/>
          <w:szCs w:val="32"/>
        </w:rPr>
        <w:t>а</w:t>
      </w:r>
      <w:r w:rsidRPr="00680314">
        <w:rPr>
          <w:sz w:val="32"/>
          <w:szCs w:val="32"/>
        </w:rPr>
        <w:t xml:space="preserve">, </w:t>
      </w:r>
      <w:r w:rsidRPr="00680314">
        <w:rPr>
          <w:i/>
          <w:sz w:val="32"/>
          <w:szCs w:val="32"/>
        </w:rPr>
        <w:t>б</w:t>
      </w:r>
      <w:r w:rsidRPr="00680314">
        <w:rPr>
          <w:sz w:val="32"/>
          <w:szCs w:val="32"/>
        </w:rPr>
        <w:t xml:space="preserve">, </w:t>
      </w:r>
      <w:r w:rsidRPr="00680314">
        <w:rPr>
          <w:i/>
          <w:sz w:val="32"/>
          <w:szCs w:val="32"/>
        </w:rPr>
        <w:t>в</w:t>
      </w:r>
      <w:r w:rsidRPr="00680314">
        <w:rPr>
          <w:sz w:val="32"/>
          <w:szCs w:val="32"/>
        </w:rPr>
        <w:t xml:space="preserve"> – вертикально замкнутых; </w:t>
      </w:r>
      <w:r w:rsidRPr="00680314">
        <w:rPr>
          <w:i/>
          <w:sz w:val="32"/>
          <w:szCs w:val="32"/>
        </w:rPr>
        <w:t>г</w:t>
      </w:r>
      <w:r w:rsidRPr="00680314">
        <w:rPr>
          <w:sz w:val="32"/>
          <w:szCs w:val="32"/>
        </w:rPr>
        <w:t xml:space="preserve"> – горизонтально замкнутых</w:t>
      </w:r>
    </w:p>
    <w:p w:rsidR="00EB0451" w:rsidRPr="00680314" w:rsidRDefault="00EB0451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lastRenderedPageBreak/>
        <w:t xml:space="preserve">Конвейеры с контурными скребками имеют вертикально и горизонтально замкнутое расположение ходовой части (рис. </w:t>
      </w:r>
      <w:r w:rsidR="002E7A20" w:rsidRPr="00680314">
        <w:rPr>
          <w:sz w:val="32"/>
          <w:szCs w:val="32"/>
        </w:rPr>
        <w:t>7</w:t>
      </w:r>
      <w:r w:rsidRPr="00680314">
        <w:rPr>
          <w:sz w:val="32"/>
          <w:szCs w:val="32"/>
        </w:rPr>
        <w:t>).</w:t>
      </w:r>
    </w:p>
    <w:p w:rsidR="00EB0451" w:rsidRPr="00680314" w:rsidRDefault="00EB0451" w:rsidP="00680314">
      <w:pPr>
        <w:widowControl w:val="0"/>
        <w:shd w:val="clear" w:color="auto" w:fill="FFFFFF"/>
        <w:ind w:right="-6"/>
        <w:jc w:val="center"/>
        <w:rPr>
          <w:sz w:val="2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0140C45A" wp14:editId="2CB973C2">
            <wp:extent cx="2700000" cy="1884292"/>
            <wp:effectExtent l="0" t="0" r="5715" b="1905"/>
            <wp:docPr id="12" name="Рисунок 12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8" b="1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2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pacing w:val="-4"/>
          <w:sz w:val="32"/>
          <w:szCs w:val="32"/>
        </w:rPr>
      </w:pPr>
      <w:r w:rsidRPr="00680314">
        <w:rPr>
          <w:spacing w:val="-4"/>
          <w:sz w:val="32"/>
          <w:szCs w:val="32"/>
        </w:rPr>
        <w:t xml:space="preserve">Рис. </w:t>
      </w:r>
      <w:r w:rsidR="002E7A20" w:rsidRPr="00680314">
        <w:rPr>
          <w:spacing w:val="-4"/>
          <w:sz w:val="32"/>
          <w:szCs w:val="32"/>
        </w:rPr>
        <w:t>7</w:t>
      </w:r>
      <w:r w:rsidRPr="00680314">
        <w:rPr>
          <w:spacing w:val="-4"/>
          <w:sz w:val="32"/>
          <w:szCs w:val="32"/>
        </w:rPr>
        <w:t>. Поперечные сечения конвейеров с контурными скребками:</w:t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i/>
          <w:sz w:val="32"/>
          <w:szCs w:val="32"/>
        </w:rPr>
        <w:t>а</w:t>
      </w:r>
      <w:r w:rsidRPr="00680314">
        <w:rPr>
          <w:sz w:val="32"/>
          <w:szCs w:val="32"/>
        </w:rPr>
        <w:t xml:space="preserve"> – вертикально замкнутых; </w:t>
      </w:r>
      <w:r w:rsidRPr="00680314">
        <w:rPr>
          <w:i/>
          <w:sz w:val="32"/>
          <w:szCs w:val="32"/>
        </w:rPr>
        <w:t>б</w:t>
      </w:r>
      <w:r w:rsidRPr="00680314">
        <w:rPr>
          <w:sz w:val="32"/>
          <w:szCs w:val="32"/>
        </w:rPr>
        <w:t xml:space="preserve"> – горизонтально замкнутых</w:t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22"/>
          <w:szCs w:val="32"/>
        </w:rPr>
      </w:pPr>
    </w:p>
    <w:p w:rsidR="00EB0451" w:rsidRPr="00FC5E16" w:rsidRDefault="00EB0451" w:rsidP="00680314">
      <w:pPr>
        <w:widowControl w:val="0"/>
        <w:ind w:left="-28" w:firstLine="743"/>
        <w:jc w:val="both"/>
        <w:rPr>
          <w:bCs/>
          <w:spacing w:val="-5"/>
          <w:sz w:val="32"/>
          <w:szCs w:val="32"/>
        </w:rPr>
      </w:pPr>
      <w:r w:rsidRPr="00FC5E16">
        <w:rPr>
          <w:bCs/>
          <w:spacing w:val="-5"/>
          <w:sz w:val="32"/>
          <w:szCs w:val="32"/>
        </w:rPr>
        <w:t>Горизонтально замкнутые конвейеры (</w:t>
      </w:r>
      <w:r w:rsidR="00FC5E16" w:rsidRPr="00FC5E16">
        <w:rPr>
          <w:bCs/>
          <w:spacing w:val="-5"/>
          <w:sz w:val="32"/>
          <w:szCs w:val="32"/>
        </w:rPr>
        <w:t xml:space="preserve">см. </w:t>
      </w:r>
      <w:r w:rsidRPr="00FC5E16">
        <w:rPr>
          <w:bCs/>
          <w:spacing w:val="-5"/>
          <w:sz w:val="32"/>
          <w:szCs w:val="32"/>
        </w:rPr>
        <w:t xml:space="preserve">рис. </w:t>
      </w:r>
      <w:r w:rsidR="002E7A20" w:rsidRPr="00FC5E16">
        <w:rPr>
          <w:bCs/>
          <w:spacing w:val="-5"/>
          <w:sz w:val="32"/>
          <w:szCs w:val="32"/>
        </w:rPr>
        <w:t>7</w:t>
      </w:r>
      <w:r w:rsidRPr="00FC5E16">
        <w:rPr>
          <w:bCs/>
          <w:spacing w:val="-5"/>
          <w:sz w:val="32"/>
          <w:szCs w:val="32"/>
        </w:rPr>
        <w:t xml:space="preserve">, </w:t>
      </w:r>
      <w:r w:rsidRPr="00FC5E16">
        <w:rPr>
          <w:bCs/>
          <w:i/>
          <w:spacing w:val="-5"/>
          <w:sz w:val="32"/>
          <w:szCs w:val="32"/>
        </w:rPr>
        <w:t>б</w:t>
      </w:r>
      <w:r w:rsidRPr="00FC5E16">
        <w:rPr>
          <w:bCs/>
          <w:spacing w:val="-5"/>
          <w:sz w:val="32"/>
          <w:szCs w:val="32"/>
        </w:rPr>
        <w:t>) использ</w:t>
      </w:r>
      <w:r w:rsidRPr="00FC5E16">
        <w:rPr>
          <w:bCs/>
          <w:spacing w:val="-5"/>
          <w:sz w:val="32"/>
          <w:szCs w:val="32"/>
        </w:rPr>
        <w:t>у</w:t>
      </w:r>
      <w:r w:rsidRPr="00FC5E16">
        <w:rPr>
          <w:bCs/>
          <w:spacing w:val="-5"/>
          <w:sz w:val="32"/>
          <w:szCs w:val="32"/>
        </w:rPr>
        <w:t>ют как распределительные, вертикально замкнутые конвейеры м</w:t>
      </w:r>
      <w:r w:rsidRPr="00FC5E16">
        <w:rPr>
          <w:bCs/>
          <w:spacing w:val="-5"/>
          <w:sz w:val="32"/>
          <w:szCs w:val="32"/>
        </w:rPr>
        <w:t>о</w:t>
      </w:r>
      <w:r w:rsidRPr="00FC5E16">
        <w:rPr>
          <w:bCs/>
          <w:spacing w:val="-5"/>
          <w:sz w:val="32"/>
          <w:szCs w:val="32"/>
        </w:rPr>
        <w:t xml:space="preserve">гут иметь трассы с горизонтальными, наклонными вертикальными участками (рис. </w:t>
      </w:r>
      <w:r w:rsidR="002E7A20" w:rsidRPr="00FC5E16">
        <w:rPr>
          <w:bCs/>
          <w:spacing w:val="-5"/>
          <w:sz w:val="32"/>
          <w:szCs w:val="32"/>
        </w:rPr>
        <w:t>8</w:t>
      </w:r>
      <w:r w:rsidRPr="00FC5E16">
        <w:rPr>
          <w:bCs/>
          <w:spacing w:val="-5"/>
          <w:sz w:val="32"/>
          <w:szCs w:val="32"/>
        </w:rPr>
        <w:t>) и применяются для перемещения пылевидных, легкосыпучих, зернистых и сортированных мелкокусковых грузов. Основными параметрами конвейеров с контурными скребками я</w:t>
      </w:r>
      <w:r w:rsidRPr="00FC5E16">
        <w:rPr>
          <w:bCs/>
          <w:spacing w:val="-5"/>
          <w:sz w:val="32"/>
          <w:szCs w:val="32"/>
        </w:rPr>
        <w:t>в</w:t>
      </w:r>
      <w:r w:rsidRPr="00FC5E16">
        <w:rPr>
          <w:bCs/>
          <w:spacing w:val="-5"/>
          <w:sz w:val="32"/>
          <w:szCs w:val="32"/>
        </w:rPr>
        <w:t xml:space="preserve">ляются: производительность до 60 т/ч; длина трассы до </w:t>
      </w:r>
      <w:smartTag w:uri="urn:schemas-microsoft-com:office:smarttags" w:element="metricconverter">
        <w:smartTagPr>
          <w:attr w:name="ProductID" w:val="50 м"/>
        </w:smartTagPr>
        <w:r w:rsidRPr="00FC5E16">
          <w:rPr>
            <w:bCs/>
            <w:spacing w:val="-5"/>
            <w:sz w:val="32"/>
            <w:szCs w:val="32"/>
          </w:rPr>
          <w:t>50 м</w:t>
        </w:r>
      </w:smartTag>
      <w:r w:rsidRPr="00FC5E16">
        <w:rPr>
          <w:bCs/>
          <w:spacing w:val="-5"/>
          <w:sz w:val="32"/>
          <w:szCs w:val="32"/>
        </w:rPr>
        <w:t>; высота подъема до 15–20 м; скорость перемещения – 0,1–0,25 м/с.</w:t>
      </w:r>
    </w:p>
    <w:p w:rsidR="00680314" w:rsidRPr="00680314" w:rsidRDefault="00680314" w:rsidP="00680314">
      <w:pPr>
        <w:widowControl w:val="0"/>
        <w:ind w:left="-28" w:firstLine="743"/>
        <w:jc w:val="both"/>
        <w:rPr>
          <w:bCs/>
          <w:spacing w:val="-2"/>
          <w:sz w:val="2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70F1AA59" wp14:editId="0220FC11">
            <wp:extent cx="1944000" cy="864000"/>
            <wp:effectExtent l="0" t="0" r="0" b="0"/>
            <wp:docPr id="11" name="Рисунок 11" descr="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56" b="6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314">
        <w:rPr>
          <w:noProof/>
          <w:sz w:val="32"/>
          <w:szCs w:val="32"/>
        </w:rPr>
        <w:drawing>
          <wp:inline distT="0" distB="0" distL="0" distR="0" wp14:anchorId="01401521" wp14:editId="12773D1A">
            <wp:extent cx="2566404" cy="864000"/>
            <wp:effectExtent l="0" t="0" r="5715" b="0"/>
            <wp:docPr id="10" name="Рисунок 10" descr="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03" b="5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04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4344826D" wp14:editId="364C6AB6">
            <wp:extent cx="2700000" cy="1522388"/>
            <wp:effectExtent l="0" t="0" r="5715" b="1905"/>
            <wp:docPr id="9" name="Рисунок 9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 r="15903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2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2E7A20" w:rsidRPr="00680314">
        <w:rPr>
          <w:sz w:val="32"/>
          <w:szCs w:val="32"/>
        </w:rPr>
        <w:t>8</w:t>
      </w:r>
      <w:r w:rsidRPr="00680314">
        <w:rPr>
          <w:sz w:val="32"/>
          <w:szCs w:val="32"/>
        </w:rPr>
        <w:t>. Схемы трасс вертикально замкнутых конвейер</w:t>
      </w:r>
      <w:r w:rsidR="00680314">
        <w:rPr>
          <w:sz w:val="32"/>
          <w:szCs w:val="32"/>
        </w:rPr>
        <w:t>ов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с контурными скребками:</w:t>
      </w:r>
      <w:r w:rsidR="00680314">
        <w:rPr>
          <w:sz w:val="32"/>
          <w:szCs w:val="32"/>
        </w:rPr>
        <w:t xml:space="preserve"> </w:t>
      </w:r>
      <w:r w:rsidRPr="00680314">
        <w:rPr>
          <w:i/>
          <w:sz w:val="32"/>
          <w:szCs w:val="32"/>
        </w:rPr>
        <w:t>а</w:t>
      </w:r>
      <w:r w:rsidRPr="00680314">
        <w:rPr>
          <w:sz w:val="32"/>
          <w:szCs w:val="32"/>
        </w:rPr>
        <w:t xml:space="preserve"> – горизонтальная; </w:t>
      </w:r>
      <w:r w:rsidRPr="00680314">
        <w:rPr>
          <w:i/>
          <w:sz w:val="32"/>
          <w:szCs w:val="32"/>
        </w:rPr>
        <w:t>б</w:t>
      </w:r>
      <w:r w:rsidR="00680314">
        <w:rPr>
          <w:sz w:val="32"/>
          <w:szCs w:val="32"/>
        </w:rPr>
        <w:t xml:space="preserve"> – наклонная;</w:t>
      </w:r>
      <w:r w:rsidR="00680314">
        <w:rPr>
          <w:sz w:val="32"/>
          <w:szCs w:val="32"/>
        </w:rPr>
        <w:br/>
      </w:r>
      <w:r w:rsidRPr="00680314">
        <w:rPr>
          <w:i/>
          <w:sz w:val="32"/>
          <w:szCs w:val="32"/>
        </w:rPr>
        <w:t>в</w:t>
      </w:r>
      <w:r w:rsidRPr="00680314">
        <w:rPr>
          <w:sz w:val="32"/>
          <w:szCs w:val="32"/>
        </w:rPr>
        <w:t xml:space="preserve"> – комбинированная;</w:t>
      </w:r>
      <w:r w:rsidR="00680314">
        <w:rPr>
          <w:sz w:val="32"/>
          <w:szCs w:val="32"/>
        </w:rPr>
        <w:t xml:space="preserve"> </w:t>
      </w:r>
      <w:r w:rsidRPr="00680314">
        <w:rPr>
          <w:sz w:val="32"/>
          <w:szCs w:val="32"/>
        </w:rPr>
        <w:t>1 – натяжное устройство; 2 – нерабочая ветвь; 3 – привод; 4 – рабочая ветвь</w:t>
      </w:r>
    </w:p>
    <w:p w:rsidR="00680314" w:rsidRPr="00680314" w:rsidRDefault="00680314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lastRenderedPageBreak/>
        <w:t>Конвейерами с контурными скребками (рис.</w:t>
      </w:r>
      <w:r>
        <w:rPr>
          <w:sz w:val="32"/>
          <w:szCs w:val="32"/>
        </w:rPr>
        <w:t xml:space="preserve"> </w:t>
      </w:r>
      <w:r w:rsidRPr="00680314">
        <w:rPr>
          <w:sz w:val="32"/>
          <w:szCs w:val="32"/>
        </w:rPr>
        <w:t>9) не рекоме</w:t>
      </w:r>
      <w:r w:rsidRPr="00680314">
        <w:rPr>
          <w:sz w:val="32"/>
          <w:szCs w:val="32"/>
        </w:rPr>
        <w:t>н</w:t>
      </w:r>
      <w:r w:rsidRPr="00680314">
        <w:rPr>
          <w:sz w:val="32"/>
          <w:szCs w:val="32"/>
        </w:rPr>
        <w:t>дуется перемещать абразивные, влажные и липкие грузы, а также грузы с трудно дробимыми кусками, которые могут заклинивать между скребками и желобом, создавая значительные сопротивл</w:t>
      </w:r>
      <w:r w:rsidRPr="00680314">
        <w:rPr>
          <w:sz w:val="32"/>
          <w:szCs w:val="32"/>
        </w:rPr>
        <w:t>е</w:t>
      </w:r>
      <w:r w:rsidRPr="00680314">
        <w:rPr>
          <w:sz w:val="32"/>
          <w:szCs w:val="32"/>
        </w:rPr>
        <w:t>ния движению и провоцируя выход из строя всей установки.</w:t>
      </w:r>
    </w:p>
    <w:p w:rsidR="00680314" w:rsidRPr="00680314" w:rsidRDefault="00680314" w:rsidP="00680314">
      <w:pPr>
        <w:widowControl w:val="0"/>
        <w:jc w:val="center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2CA69D2A" wp14:editId="0EE80DF5">
            <wp:extent cx="5292000" cy="3484790"/>
            <wp:effectExtent l="0" t="0" r="4445" b="1905"/>
            <wp:docPr id="8" name="Рисунок 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 b="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4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jc w:val="center"/>
        <w:rPr>
          <w:szCs w:val="32"/>
        </w:rPr>
      </w:pPr>
    </w:p>
    <w:p w:rsidR="00EB0451" w:rsidRDefault="00EB0451" w:rsidP="00680314">
      <w:pPr>
        <w:widowControl w:val="0"/>
        <w:jc w:val="center"/>
        <w:rPr>
          <w:bCs/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2E7A20" w:rsidRPr="00680314">
        <w:rPr>
          <w:sz w:val="32"/>
          <w:szCs w:val="32"/>
        </w:rPr>
        <w:t>9</w:t>
      </w:r>
      <w:r w:rsidRPr="00680314">
        <w:rPr>
          <w:sz w:val="32"/>
          <w:szCs w:val="32"/>
        </w:rPr>
        <w:t xml:space="preserve">. </w:t>
      </w:r>
      <w:r w:rsidRPr="00680314">
        <w:rPr>
          <w:bCs/>
          <w:sz w:val="32"/>
          <w:szCs w:val="32"/>
        </w:rPr>
        <w:t>Элементы конвейеров с контурными скребками:</w:t>
      </w:r>
      <w:r w:rsidR="00680314">
        <w:rPr>
          <w:bCs/>
          <w:sz w:val="32"/>
          <w:szCs w:val="32"/>
        </w:rPr>
        <w:br/>
      </w:r>
      <w:r w:rsidRPr="00680314">
        <w:rPr>
          <w:bCs/>
          <w:i/>
          <w:sz w:val="32"/>
          <w:szCs w:val="32"/>
        </w:rPr>
        <w:t>а, б</w:t>
      </w:r>
      <w:r w:rsidRPr="00680314">
        <w:rPr>
          <w:bCs/>
          <w:sz w:val="32"/>
          <w:szCs w:val="32"/>
        </w:rPr>
        <w:t xml:space="preserve"> – расположение зон за</w:t>
      </w:r>
      <w:r w:rsidR="00680314">
        <w:rPr>
          <w:bCs/>
          <w:sz w:val="32"/>
          <w:szCs w:val="32"/>
        </w:rPr>
        <w:t>грузки и разгрузки на конвейере</w:t>
      </w:r>
      <w:r w:rsidR="00680314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>с вертикальными участками;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i/>
          <w:sz w:val="32"/>
          <w:szCs w:val="32"/>
        </w:rPr>
        <w:t>в</w:t>
      </w:r>
      <w:r w:rsidR="00680314">
        <w:rPr>
          <w:bCs/>
          <w:sz w:val="32"/>
          <w:szCs w:val="32"/>
        </w:rPr>
        <w:t xml:space="preserve"> – участок поворота трассы;</w:t>
      </w:r>
      <w:r w:rsidR="00680314">
        <w:rPr>
          <w:bCs/>
          <w:sz w:val="32"/>
          <w:szCs w:val="32"/>
        </w:rPr>
        <w:br/>
      </w:r>
      <w:r w:rsidRPr="00680314">
        <w:rPr>
          <w:bCs/>
          <w:i/>
          <w:sz w:val="32"/>
          <w:szCs w:val="32"/>
        </w:rPr>
        <w:t>г, д</w:t>
      </w:r>
      <w:r w:rsidRPr="00680314">
        <w:rPr>
          <w:bCs/>
          <w:sz w:val="32"/>
          <w:szCs w:val="32"/>
        </w:rPr>
        <w:t xml:space="preserve"> – расположение зон загрузки и разгрузки</w:t>
      </w:r>
      <w:r w:rsidR="00680314">
        <w:rPr>
          <w:bCs/>
          <w:sz w:val="32"/>
          <w:szCs w:val="32"/>
        </w:rPr>
        <w:t xml:space="preserve"> на конвейере</w:t>
      </w:r>
      <w:r w:rsidR="00680314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>с горизонтальными участками; 1 – рабочая ветвь; 2 – желоб;</w:t>
      </w:r>
      <w:r w:rsidR="00680314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>3 – холостая ветвь; 4 – приводная звездочка; 5 – скребок;</w:t>
      </w:r>
      <w:r w:rsidR="00680314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>6 – поворотный барабан;</w:t>
      </w:r>
      <w:r w:rsidR="00680314" w:rsidRPr="00680314">
        <w:rPr>
          <w:bCs/>
          <w:sz w:val="32"/>
          <w:szCs w:val="32"/>
        </w:rPr>
        <w:t xml:space="preserve"> 7 – патрубок для возврата</w:t>
      </w:r>
      <w:r w:rsidR="00680314" w:rsidRPr="00680314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>просыпавшегося груза</w:t>
      </w:r>
    </w:p>
    <w:p w:rsidR="00680314" w:rsidRDefault="00680314" w:rsidP="00680314">
      <w:pPr>
        <w:widowControl w:val="0"/>
        <w:jc w:val="center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 преимуществам конвейеров с контурными скребками о</w:t>
      </w:r>
      <w:r w:rsidRPr="00680314">
        <w:rPr>
          <w:bCs/>
          <w:sz w:val="32"/>
          <w:szCs w:val="32"/>
        </w:rPr>
        <w:t>т</w:t>
      </w:r>
      <w:r w:rsidRPr="00680314">
        <w:rPr>
          <w:bCs/>
          <w:sz w:val="32"/>
          <w:szCs w:val="32"/>
        </w:rPr>
        <w:t>носятся: герметичность трассы; возможность промежуточной з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грузки; разнообразие трасс перемещения; саморегулирование з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грузки без использования питателей. Недостатками конвейеров с контурными скребками являются: интенсивное изнашивание скребков, цепи и желоба; невозможность транспортирования липких грузов и грузов с твердыми включениями.</w:t>
      </w:r>
    </w:p>
    <w:p w:rsidR="00EB0451" w:rsidRPr="00680314" w:rsidRDefault="00EB0451" w:rsidP="00680314">
      <w:pPr>
        <w:widowControl w:val="0"/>
        <w:ind w:firstLine="686"/>
        <w:jc w:val="both"/>
        <w:rPr>
          <w:sz w:val="32"/>
          <w:szCs w:val="32"/>
        </w:rPr>
      </w:pPr>
      <w:r w:rsidRPr="00680314">
        <w:rPr>
          <w:bCs/>
          <w:iCs/>
          <w:sz w:val="32"/>
          <w:szCs w:val="32"/>
        </w:rPr>
        <w:lastRenderedPageBreak/>
        <w:t>Тяговым элементом</w:t>
      </w:r>
      <w:r w:rsidRPr="00680314">
        <w:rPr>
          <w:bCs/>
          <w:sz w:val="32"/>
          <w:szCs w:val="32"/>
        </w:rPr>
        <w:t xml:space="preserve"> конвейеров является пластинчатая, ра</w:t>
      </w:r>
      <w:r w:rsidRPr="00680314">
        <w:rPr>
          <w:bCs/>
          <w:sz w:val="32"/>
          <w:szCs w:val="32"/>
        </w:rPr>
        <w:t>з</w:t>
      </w:r>
      <w:r w:rsidRPr="00680314">
        <w:rPr>
          <w:bCs/>
          <w:sz w:val="32"/>
          <w:szCs w:val="32"/>
        </w:rPr>
        <w:t xml:space="preserve">борная или вильчатая цепь. </w:t>
      </w:r>
      <w:r w:rsidRPr="00680314">
        <w:rPr>
          <w:bCs/>
          <w:iCs/>
          <w:sz w:val="32"/>
          <w:szCs w:val="32"/>
        </w:rPr>
        <w:t>Контурные скребки</w:t>
      </w:r>
      <w:r w:rsidRPr="00680314">
        <w:rPr>
          <w:bCs/>
          <w:sz w:val="32"/>
          <w:szCs w:val="32"/>
        </w:rPr>
        <w:t xml:space="preserve"> изготавливают из стали, чугуна или пластмассы, прикрепляют к цепям или изг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тавливают заодно со звеньями цепи.</w:t>
      </w:r>
    </w:p>
    <w:p w:rsidR="00EB0451" w:rsidRPr="00680314" w:rsidRDefault="00EB0451" w:rsidP="00680314">
      <w:pPr>
        <w:widowControl w:val="0"/>
        <w:ind w:firstLine="686"/>
        <w:jc w:val="both"/>
        <w:rPr>
          <w:b/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b/>
          <w:sz w:val="32"/>
          <w:szCs w:val="32"/>
        </w:rPr>
      </w:pPr>
      <w:r w:rsidRPr="00680314">
        <w:rPr>
          <w:b/>
          <w:sz w:val="32"/>
          <w:szCs w:val="32"/>
        </w:rPr>
        <w:t>4 Трубчатые скребковые конвейеры</w:t>
      </w:r>
    </w:p>
    <w:p w:rsidR="00EB0451" w:rsidRPr="00680314" w:rsidRDefault="00EB0451" w:rsidP="00680314">
      <w:pPr>
        <w:widowControl w:val="0"/>
        <w:ind w:firstLine="686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ind w:firstLine="686"/>
        <w:jc w:val="both"/>
        <w:rPr>
          <w:bCs/>
          <w:spacing w:val="-4"/>
          <w:sz w:val="32"/>
          <w:szCs w:val="32"/>
        </w:rPr>
      </w:pPr>
      <w:r w:rsidRPr="00680314">
        <w:rPr>
          <w:bCs/>
          <w:spacing w:val="-4"/>
          <w:sz w:val="32"/>
          <w:szCs w:val="32"/>
        </w:rPr>
        <w:t xml:space="preserve">Имеют трассы разнообразной конфигурации в вертикальной и горизонтальной плоскостях и в пространстве (рис. </w:t>
      </w:r>
      <w:r w:rsidR="004D652B" w:rsidRPr="00680314">
        <w:rPr>
          <w:bCs/>
          <w:spacing w:val="-4"/>
          <w:sz w:val="32"/>
          <w:szCs w:val="32"/>
        </w:rPr>
        <w:t>1</w:t>
      </w:r>
      <w:r w:rsidR="002E7A20" w:rsidRPr="00680314">
        <w:rPr>
          <w:bCs/>
          <w:spacing w:val="-4"/>
          <w:sz w:val="32"/>
          <w:szCs w:val="32"/>
        </w:rPr>
        <w:t>0</w:t>
      </w:r>
      <w:r w:rsidRPr="00680314">
        <w:rPr>
          <w:bCs/>
          <w:spacing w:val="-4"/>
          <w:sz w:val="32"/>
          <w:szCs w:val="32"/>
        </w:rPr>
        <w:t>).</w:t>
      </w:r>
      <w:r w:rsidRPr="00680314">
        <w:rPr>
          <w:bCs/>
          <w:color w:val="22238C"/>
          <w:spacing w:val="-4"/>
          <w:sz w:val="32"/>
          <w:szCs w:val="32"/>
        </w:rPr>
        <w:t xml:space="preserve"> </w:t>
      </w:r>
      <w:r w:rsidRPr="00680314">
        <w:rPr>
          <w:bCs/>
          <w:spacing w:val="-4"/>
          <w:sz w:val="32"/>
          <w:szCs w:val="32"/>
        </w:rPr>
        <w:t>Использ</w:t>
      </w:r>
      <w:r w:rsidRPr="00680314">
        <w:rPr>
          <w:bCs/>
          <w:spacing w:val="-4"/>
          <w:sz w:val="32"/>
          <w:szCs w:val="32"/>
        </w:rPr>
        <w:t>у</w:t>
      </w:r>
      <w:r w:rsidRPr="00680314">
        <w:rPr>
          <w:bCs/>
          <w:spacing w:val="-4"/>
          <w:sz w:val="32"/>
          <w:szCs w:val="32"/>
        </w:rPr>
        <w:t>ются для перемещения пылевидных, порошкообразных, зернистых и мелкокусковых груз</w:t>
      </w:r>
      <w:r w:rsidR="00680314" w:rsidRPr="00680314">
        <w:rPr>
          <w:bCs/>
          <w:spacing w:val="-4"/>
          <w:sz w:val="32"/>
          <w:szCs w:val="32"/>
        </w:rPr>
        <w:t>ов (с частицами малой прочности</w:t>
      </w:r>
      <w:r w:rsidR="00680314">
        <w:rPr>
          <w:bCs/>
          <w:spacing w:val="-4"/>
          <w:sz w:val="32"/>
          <w:szCs w:val="32"/>
        </w:rPr>
        <w:t xml:space="preserve"> </w:t>
      </w:r>
      <w:r w:rsidRPr="00680314">
        <w:rPr>
          <w:bCs/>
          <w:spacing w:val="-4"/>
          <w:sz w:val="32"/>
          <w:szCs w:val="32"/>
        </w:rPr>
        <w:t>в 5–10 раз меньше внутреннего диаметра трубы): строительные материалы, продукты пищевой или химической промышленности и др.</w:t>
      </w:r>
    </w:p>
    <w:p w:rsidR="00EB0451" w:rsidRPr="00680314" w:rsidRDefault="00EB0451" w:rsidP="00680314">
      <w:pPr>
        <w:widowControl w:val="0"/>
        <w:ind w:firstLine="675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t>Трубчатые скребковые конвейеры</w:t>
      </w:r>
      <w:r w:rsidRPr="00680314">
        <w:rPr>
          <w:bCs/>
          <w:sz w:val="32"/>
          <w:szCs w:val="32"/>
        </w:rPr>
        <w:t xml:space="preserve"> используются не только как самостоятельные транспортирующие установки, но и как элементы технологических линий различных производств. Ге</w:t>
      </w:r>
      <w:r w:rsidRPr="00680314">
        <w:rPr>
          <w:bCs/>
          <w:sz w:val="32"/>
          <w:szCs w:val="32"/>
        </w:rPr>
        <w:t>р</w:t>
      </w:r>
      <w:r w:rsidRPr="00680314">
        <w:rPr>
          <w:bCs/>
          <w:sz w:val="32"/>
          <w:szCs w:val="32"/>
        </w:rPr>
        <w:t>метичность трубчатых конвейеров позволяет перемещать сып</w:t>
      </w:r>
      <w:r w:rsidRPr="00680314">
        <w:rPr>
          <w:bCs/>
          <w:sz w:val="32"/>
          <w:szCs w:val="32"/>
        </w:rPr>
        <w:t>у</w:t>
      </w:r>
      <w:r w:rsidRPr="00680314">
        <w:rPr>
          <w:bCs/>
          <w:sz w:val="32"/>
          <w:szCs w:val="32"/>
        </w:rPr>
        <w:t>чие, вязкие, горячие, пахучие и ядовитые грузы, а также жидкие и полужидкие нелипкие грузы при производстве пищевых проду</w:t>
      </w:r>
      <w:r w:rsidRPr="00680314">
        <w:rPr>
          <w:bCs/>
          <w:sz w:val="32"/>
          <w:szCs w:val="32"/>
        </w:rPr>
        <w:t>к</w:t>
      </w:r>
      <w:r w:rsidRPr="00680314">
        <w:rPr>
          <w:bCs/>
          <w:sz w:val="32"/>
          <w:szCs w:val="32"/>
        </w:rPr>
        <w:t>тов и комбикормов; строительных материалов; продукции хим</w:t>
      </w:r>
      <w:r w:rsidRPr="00680314">
        <w:rPr>
          <w:bCs/>
          <w:sz w:val="32"/>
          <w:szCs w:val="32"/>
        </w:rPr>
        <w:t>и</w:t>
      </w:r>
      <w:r w:rsidRPr="00680314">
        <w:rPr>
          <w:bCs/>
          <w:sz w:val="32"/>
          <w:szCs w:val="32"/>
        </w:rPr>
        <w:t>ческой и нефтехимической промышленности; в металлургич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ском производстве. Непригодны для транспортирования крепких, липких и слеживающихся грузов.</w:t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526D4B13" wp14:editId="45E6084B">
            <wp:extent cx="5616000" cy="2497841"/>
            <wp:effectExtent l="0" t="0" r="3810" b="0"/>
            <wp:docPr id="7" name="Рисунок 7" descr="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r="2759" b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49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4D652B" w:rsidRPr="00680314">
        <w:rPr>
          <w:sz w:val="32"/>
          <w:szCs w:val="32"/>
        </w:rPr>
        <w:t>1</w:t>
      </w:r>
      <w:r w:rsidR="002E7A20" w:rsidRPr="00680314">
        <w:rPr>
          <w:sz w:val="32"/>
          <w:szCs w:val="32"/>
        </w:rPr>
        <w:t>0</w:t>
      </w:r>
      <w:r w:rsidRPr="00680314">
        <w:rPr>
          <w:sz w:val="32"/>
          <w:szCs w:val="32"/>
        </w:rPr>
        <w:t>. Схемы вертикально и горизонтально замкнутых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трубчатых скребковых конвейеров</w:t>
      </w:r>
    </w:p>
    <w:p w:rsidR="00EB0451" w:rsidRPr="00680314" w:rsidRDefault="00EB0451" w:rsidP="00680314">
      <w:pPr>
        <w:widowControl w:val="0"/>
        <w:ind w:firstLine="686"/>
        <w:jc w:val="both"/>
        <w:rPr>
          <w:sz w:val="32"/>
          <w:szCs w:val="32"/>
        </w:rPr>
      </w:pPr>
      <w:r w:rsidRPr="00680314">
        <w:rPr>
          <w:sz w:val="32"/>
          <w:szCs w:val="32"/>
        </w:rPr>
        <w:lastRenderedPageBreak/>
        <w:t>Цепь со скребками круглого или прямоугольного сечения (по форме трубы) движется внутри герметичной трубы и пер</w:t>
      </w:r>
      <w:r w:rsidRPr="00680314">
        <w:rPr>
          <w:sz w:val="32"/>
          <w:szCs w:val="32"/>
        </w:rPr>
        <w:t>е</w:t>
      </w:r>
      <w:r w:rsidRPr="00680314">
        <w:rPr>
          <w:sz w:val="32"/>
          <w:szCs w:val="32"/>
        </w:rPr>
        <w:t>мещает непрерывным потоком насыпной груз. Скребки полн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стью перекрывают сечение трубы, обеспечивая эффективное п</w:t>
      </w:r>
      <w:r w:rsidRPr="00680314">
        <w:rPr>
          <w:sz w:val="32"/>
          <w:szCs w:val="32"/>
        </w:rPr>
        <w:t>е</w:t>
      </w:r>
      <w:r w:rsidRPr="00680314">
        <w:rPr>
          <w:sz w:val="32"/>
          <w:szCs w:val="32"/>
        </w:rPr>
        <w:t>ремещение сыпучего груза.</w:t>
      </w:r>
    </w:p>
    <w:p w:rsidR="00EB0451" w:rsidRPr="00680314" w:rsidRDefault="00EB0451" w:rsidP="00680314">
      <w:pPr>
        <w:widowControl w:val="0"/>
        <w:ind w:firstLine="686"/>
        <w:jc w:val="both"/>
        <w:rPr>
          <w:bCs/>
          <w:spacing w:val="-4"/>
          <w:sz w:val="32"/>
          <w:szCs w:val="32"/>
        </w:rPr>
      </w:pPr>
      <w:r w:rsidRPr="00680314">
        <w:rPr>
          <w:spacing w:val="-4"/>
          <w:sz w:val="32"/>
          <w:szCs w:val="32"/>
        </w:rPr>
        <w:t>Цепь получает движение от привода, а первоначальное нат</w:t>
      </w:r>
      <w:r w:rsidRPr="00680314">
        <w:rPr>
          <w:spacing w:val="-4"/>
          <w:sz w:val="32"/>
          <w:szCs w:val="32"/>
        </w:rPr>
        <w:t>я</w:t>
      </w:r>
      <w:r w:rsidRPr="00680314">
        <w:rPr>
          <w:spacing w:val="-4"/>
          <w:sz w:val="32"/>
          <w:szCs w:val="32"/>
        </w:rPr>
        <w:t xml:space="preserve">жение – от натяжного устройства, расположенного на поворотных участках трубы (рис. </w:t>
      </w:r>
      <w:r w:rsidR="004D652B" w:rsidRPr="00680314">
        <w:rPr>
          <w:spacing w:val="-4"/>
          <w:sz w:val="32"/>
          <w:szCs w:val="32"/>
        </w:rPr>
        <w:t>1</w:t>
      </w:r>
      <w:r w:rsidR="0030219C" w:rsidRPr="00680314">
        <w:rPr>
          <w:spacing w:val="-4"/>
          <w:sz w:val="32"/>
          <w:szCs w:val="32"/>
        </w:rPr>
        <w:t>1</w:t>
      </w:r>
      <w:r w:rsidRPr="00680314">
        <w:rPr>
          <w:spacing w:val="-4"/>
          <w:sz w:val="32"/>
          <w:szCs w:val="32"/>
        </w:rPr>
        <w:t xml:space="preserve">). Зоны загрузки и разгрузки располагаются в любом месте горизонтальных участков конвейера, </w:t>
      </w:r>
      <w:r w:rsidRPr="00680314">
        <w:rPr>
          <w:bCs/>
          <w:spacing w:val="-4"/>
          <w:sz w:val="32"/>
          <w:szCs w:val="32"/>
        </w:rPr>
        <w:t>в местах з</w:t>
      </w:r>
      <w:r w:rsidRPr="00680314">
        <w:rPr>
          <w:bCs/>
          <w:spacing w:val="-4"/>
          <w:sz w:val="32"/>
          <w:szCs w:val="32"/>
        </w:rPr>
        <w:t>а</w:t>
      </w:r>
      <w:r w:rsidRPr="00680314">
        <w:rPr>
          <w:bCs/>
          <w:spacing w:val="-4"/>
          <w:sz w:val="32"/>
          <w:szCs w:val="32"/>
        </w:rPr>
        <w:t>грузки устанавливают решетки для предотвращения попадания кусков в трубу и заклинивания скребков,</w:t>
      </w:r>
      <w:r w:rsidRPr="00680314">
        <w:rPr>
          <w:spacing w:val="-4"/>
          <w:sz w:val="32"/>
          <w:szCs w:val="32"/>
        </w:rPr>
        <w:t xml:space="preserve"> у последнего места ра</w:t>
      </w:r>
      <w:r w:rsidRPr="00680314">
        <w:rPr>
          <w:spacing w:val="-4"/>
          <w:sz w:val="32"/>
          <w:szCs w:val="32"/>
        </w:rPr>
        <w:t>з</w:t>
      </w:r>
      <w:r w:rsidRPr="00680314">
        <w:rPr>
          <w:spacing w:val="-4"/>
          <w:sz w:val="32"/>
          <w:szCs w:val="32"/>
        </w:rPr>
        <w:t xml:space="preserve">грузки устанавливается вибрационное очистное устройство. </w:t>
      </w:r>
    </w:p>
    <w:p w:rsidR="00EB0451" w:rsidRPr="00680314" w:rsidRDefault="00EB0451" w:rsidP="00680314">
      <w:pPr>
        <w:widowControl w:val="0"/>
        <w:jc w:val="center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1CF049A0" wp14:editId="49454CC0">
            <wp:extent cx="3960000" cy="2611918"/>
            <wp:effectExtent l="0" t="0" r="2540" b="0"/>
            <wp:docPr id="6" name="Рисунок 6" descr="трасса скр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асса скреб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4D652B" w:rsidRPr="00680314">
        <w:rPr>
          <w:sz w:val="32"/>
          <w:szCs w:val="32"/>
        </w:rPr>
        <w:t>1</w:t>
      </w:r>
      <w:r w:rsidR="0030219C" w:rsidRPr="00680314">
        <w:rPr>
          <w:sz w:val="32"/>
          <w:szCs w:val="32"/>
        </w:rPr>
        <w:t>1</w:t>
      </w:r>
      <w:r w:rsidRPr="00680314">
        <w:rPr>
          <w:sz w:val="32"/>
          <w:szCs w:val="32"/>
        </w:rPr>
        <w:t>. Схема трубчатого скребкового конвейера:</w:t>
      </w:r>
    </w:p>
    <w:p w:rsidR="00EB0451" w:rsidRPr="00680314" w:rsidRDefault="00EB0451" w:rsidP="00680314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>1 – цепь; 2 – скребки; 3 – тру</w:t>
      </w:r>
      <w:r w:rsidR="00680314">
        <w:rPr>
          <w:sz w:val="32"/>
          <w:szCs w:val="32"/>
        </w:rPr>
        <w:t>ба; 4 – загрузочное устройство;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5 – поворотные устройства;</w:t>
      </w:r>
      <w:r w:rsidR="00680314">
        <w:rPr>
          <w:sz w:val="32"/>
          <w:szCs w:val="32"/>
        </w:rPr>
        <w:t xml:space="preserve"> 6 – разгрузочный бункер;</w:t>
      </w:r>
      <w:r w:rsidR="00680314">
        <w:rPr>
          <w:sz w:val="32"/>
          <w:szCs w:val="32"/>
        </w:rPr>
        <w:br/>
      </w:r>
      <w:r w:rsidRPr="00680314">
        <w:rPr>
          <w:sz w:val="32"/>
          <w:szCs w:val="32"/>
        </w:rPr>
        <w:t>7 – очистное устройство; 8 – привод; 9 – натяжное устройство</w:t>
      </w:r>
    </w:p>
    <w:p w:rsidR="00EB0451" w:rsidRPr="00680314" w:rsidRDefault="00EB0451" w:rsidP="00680314">
      <w:pPr>
        <w:widowControl w:val="0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ind w:firstLine="686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Повороты в горизонтальной и вертикальной плоскостях обеспечиваются поворотными блоками, звездочками или крив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линейными участками трубы.</w:t>
      </w:r>
    </w:p>
    <w:p w:rsidR="00EB0451" w:rsidRPr="00680314" w:rsidRDefault="00EB0451" w:rsidP="00680314">
      <w:pPr>
        <w:widowControl w:val="0"/>
        <w:ind w:firstLine="686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Основными параметрами трубчатых скребковых конвейеров являются: производительность 4–35</w:t>
      </w:r>
      <w:r w:rsidR="00680314">
        <w:rPr>
          <w:bCs/>
          <w:sz w:val="32"/>
          <w:szCs w:val="32"/>
        </w:rPr>
        <w:t> </w:t>
      </w:r>
      <w:r w:rsidRPr="00680314">
        <w:rPr>
          <w:bCs/>
          <w:sz w:val="32"/>
          <w:szCs w:val="32"/>
        </w:rPr>
        <w:t>м</w:t>
      </w:r>
      <w:r w:rsidRPr="00680314">
        <w:rPr>
          <w:bCs/>
          <w:sz w:val="32"/>
          <w:szCs w:val="32"/>
          <w:vertAlign w:val="superscript"/>
        </w:rPr>
        <w:t>3</w:t>
      </w:r>
      <w:r w:rsidRPr="00680314">
        <w:rPr>
          <w:bCs/>
          <w:sz w:val="32"/>
          <w:szCs w:val="32"/>
        </w:rPr>
        <w:t xml:space="preserve">/ч; скорость движения 0,16–0,4 м/с; длина прямолинейных участков до </w:t>
      </w:r>
      <w:smartTag w:uri="urn:schemas-microsoft-com:office:smarttags" w:element="metricconverter">
        <w:smartTagPr>
          <w:attr w:name="ProductID" w:val="60 м"/>
        </w:smartTagPr>
        <w:r w:rsidRPr="00680314">
          <w:rPr>
            <w:bCs/>
            <w:sz w:val="32"/>
            <w:szCs w:val="32"/>
          </w:rPr>
          <w:t>60 м</w:t>
        </w:r>
      </w:smartTag>
      <w:r w:rsidRPr="00680314">
        <w:rPr>
          <w:bCs/>
          <w:sz w:val="32"/>
          <w:szCs w:val="32"/>
        </w:rPr>
        <w:t xml:space="preserve">, высота до </w:t>
      </w:r>
      <w:smartTag w:uri="urn:schemas-microsoft-com:office:smarttags" w:element="metricconverter">
        <w:smartTagPr>
          <w:attr w:name="ProductID" w:val="20 м"/>
        </w:smartTagPr>
        <w:r w:rsidRPr="00680314">
          <w:rPr>
            <w:bCs/>
            <w:sz w:val="32"/>
            <w:szCs w:val="32"/>
          </w:rPr>
          <w:t>20 м</w:t>
        </w:r>
      </w:smartTag>
      <w:r w:rsidRPr="00680314">
        <w:rPr>
          <w:bCs/>
          <w:sz w:val="32"/>
          <w:szCs w:val="32"/>
        </w:rPr>
        <w:t xml:space="preserve">, общая длина трассы до </w:t>
      </w:r>
      <w:smartTag w:uri="urn:schemas-microsoft-com:office:smarttags" w:element="metricconverter">
        <w:smartTagPr>
          <w:attr w:name="ProductID" w:val="80 м"/>
        </w:smartTagPr>
        <w:r w:rsidRPr="00680314">
          <w:rPr>
            <w:bCs/>
            <w:sz w:val="32"/>
            <w:szCs w:val="32"/>
          </w:rPr>
          <w:t>80 м</w:t>
        </w:r>
      </w:smartTag>
      <w:r w:rsidRPr="00680314">
        <w:rPr>
          <w:bCs/>
          <w:sz w:val="32"/>
          <w:szCs w:val="32"/>
        </w:rPr>
        <w:t>; углы наклона трассы до 40</w:t>
      </w:r>
      <w:r w:rsidR="00680314">
        <w:rPr>
          <w:bCs/>
          <w:sz w:val="32"/>
          <w:szCs w:val="32"/>
        </w:rPr>
        <w:sym w:font="Symbol" w:char="F0B0"/>
      </w:r>
      <w:r w:rsidRPr="00680314">
        <w:rPr>
          <w:bCs/>
          <w:sz w:val="32"/>
          <w:szCs w:val="32"/>
        </w:rPr>
        <w:t>.</w:t>
      </w:r>
    </w:p>
    <w:p w:rsidR="00EB0451" w:rsidRPr="00680314" w:rsidRDefault="00EB0451" w:rsidP="00680314">
      <w:pPr>
        <w:widowControl w:val="0"/>
        <w:ind w:firstLine="686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lastRenderedPageBreak/>
        <w:t>Преимуществами трубчатых конвейеров являются: простота конструкции; герметичность; разнообразие трасс перемещения; возможность использования стандартных труб и цепей; высокий коэффициент заполнения трубы. К недостаткам относятся: п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вышенный износ трубы и скребков, особенно на криволинейных участках при транспортировании абразивных грузов.</w:t>
      </w:r>
    </w:p>
    <w:p w:rsidR="00EB0451" w:rsidRPr="00680314" w:rsidRDefault="00EB0451" w:rsidP="00680314">
      <w:pPr>
        <w:widowControl w:val="0"/>
        <w:ind w:firstLine="686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>Тяговым элементом</w:t>
      </w:r>
      <w:r w:rsidRPr="00680314">
        <w:rPr>
          <w:bCs/>
          <w:sz w:val="32"/>
          <w:szCs w:val="32"/>
        </w:rPr>
        <w:t xml:space="preserve"> трубчатых скребковых конвейеров сл</w:t>
      </w:r>
      <w:r w:rsidRPr="00680314">
        <w:rPr>
          <w:bCs/>
          <w:sz w:val="32"/>
          <w:szCs w:val="32"/>
        </w:rPr>
        <w:t>у</w:t>
      </w:r>
      <w:r w:rsidRPr="00680314">
        <w:rPr>
          <w:bCs/>
          <w:sz w:val="32"/>
          <w:szCs w:val="32"/>
        </w:rPr>
        <w:t xml:space="preserve">жит одна разборная пластинчатая втулочная цепь с шагом 80 или </w:t>
      </w:r>
      <w:smartTag w:uri="urn:schemas-microsoft-com:office:smarttags" w:element="metricconverter">
        <w:smartTagPr>
          <w:attr w:name="ProductID" w:val="100 мм"/>
        </w:smartTagPr>
        <w:r w:rsidRPr="00680314">
          <w:rPr>
            <w:bCs/>
            <w:sz w:val="32"/>
            <w:szCs w:val="32"/>
          </w:rPr>
          <w:t>100 мм</w:t>
        </w:r>
      </w:smartTag>
      <w:r w:rsidRPr="00680314">
        <w:rPr>
          <w:bCs/>
          <w:sz w:val="32"/>
          <w:szCs w:val="32"/>
        </w:rPr>
        <w:t>; калиброванная круглозвенная цепь; в редких случаях и</w:t>
      </w:r>
      <w:r w:rsidRPr="00680314">
        <w:rPr>
          <w:bCs/>
          <w:sz w:val="32"/>
          <w:szCs w:val="32"/>
        </w:rPr>
        <w:t>с</w:t>
      </w:r>
      <w:r w:rsidRPr="00680314">
        <w:rPr>
          <w:bCs/>
          <w:sz w:val="32"/>
          <w:szCs w:val="32"/>
        </w:rPr>
        <w:t>пользуется канат.</w:t>
      </w:r>
    </w:p>
    <w:p w:rsidR="00EB0451" w:rsidRPr="00680314" w:rsidRDefault="00EB0451" w:rsidP="00680314">
      <w:pPr>
        <w:widowControl w:val="0"/>
        <w:ind w:firstLine="686"/>
        <w:jc w:val="both"/>
        <w:rPr>
          <w:sz w:val="32"/>
          <w:szCs w:val="32"/>
        </w:rPr>
      </w:pPr>
      <w:r w:rsidRPr="00680314">
        <w:rPr>
          <w:bCs/>
          <w:iCs/>
          <w:sz w:val="32"/>
          <w:szCs w:val="32"/>
        </w:rPr>
        <w:t>Скребки</w:t>
      </w:r>
      <w:r w:rsidRPr="00680314">
        <w:rPr>
          <w:bCs/>
          <w:sz w:val="32"/>
          <w:szCs w:val="32"/>
        </w:rPr>
        <w:t xml:space="preserve"> являются грузонесущим элементом трубчатого скребкового конвейера, изготавливаются из стали, чугуна, плас</w:t>
      </w:r>
      <w:r w:rsidRPr="00680314">
        <w:rPr>
          <w:bCs/>
          <w:sz w:val="32"/>
          <w:szCs w:val="32"/>
        </w:rPr>
        <w:t>т</w:t>
      </w:r>
      <w:r w:rsidRPr="00680314">
        <w:rPr>
          <w:bCs/>
          <w:sz w:val="32"/>
          <w:szCs w:val="32"/>
        </w:rPr>
        <w:t>массы или резины толщиной 10–20 мм, соединяются с цепью с помощью сварки или болтового соединения. Крепление скребков к тяговой цепи может быть центральным, симметричным или асимметричным.</w:t>
      </w:r>
    </w:p>
    <w:p w:rsidR="00EB0451" w:rsidRPr="00680314" w:rsidRDefault="00EB0451" w:rsidP="00680314">
      <w:pPr>
        <w:widowControl w:val="0"/>
        <w:ind w:firstLine="686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t xml:space="preserve">Шаг скребков </w:t>
      </w:r>
      <w:r w:rsidRPr="00680314">
        <w:rPr>
          <w:i/>
          <w:sz w:val="32"/>
          <w:szCs w:val="32"/>
        </w:rPr>
        <w:t>а</w:t>
      </w:r>
      <w:r w:rsidRPr="00680314">
        <w:rPr>
          <w:sz w:val="32"/>
          <w:szCs w:val="32"/>
          <w:vertAlign w:val="subscript"/>
        </w:rPr>
        <w:t>с</w:t>
      </w:r>
      <w:r w:rsidRPr="00680314">
        <w:rPr>
          <w:sz w:val="32"/>
          <w:szCs w:val="32"/>
        </w:rPr>
        <w:t xml:space="preserve"> выбирается в зависимости от шага тяговой цепи </w:t>
      </w:r>
      <w:r w:rsidRPr="00680314">
        <w:rPr>
          <w:i/>
          <w:sz w:val="32"/>
          <w:szCs w:val="32"/>
          <w:lang w:val="en-US"/>
        </w:rPr>
        <w:t>t</w:t>
      </w:r>
      <w:r w:rsidRPr="00680314">
        <w:rPr>
          <w:sz w:val="32"/>
          <w:szCs w:val="32"/>
          <w:vertAlign w:val="subscript"/>
        </w:rPr>
        <w:t>ц</w:t>
      </w:r>
      <w:r w:rsidRPr="00680314">
        <w:rPr>
          <w:sz w:val="32"/>
          <w:szCs w:val="32"/>
        </w:rPr>
        <w:t xml:space="preserve"> и диаметра трубы </w:t>
      </w:r>
      <w:r w:rsidRPr="00680314">
        <w:rPr>
          <w:i/>
          <w:sz w:val="32"/>
          <w:szCs w:val="32"/>
          <w:lang w:val="en-US"/>
        </w:rPr>
        <w:t>D</w:t>
      </w:r>
      <w:r w:rsidRPr="00680314">
        <w:rPr>
          <w:sz w:val="32"/>
          <w:szCs w:val="32"/>
        </w:rPr>
        <w:t>. Шаг скребков должен быть кратным двум шагам цепи. Диаметр скребка принимают на 10–15</w:t>
      </w:r>
      <w:r w:rsidR="00680314">
        <w:rPr>
          <w:sz w:val="32"/>
          <w:szCs w:val="32"/>
        </w:rPr>
        <w:t> </w:t>
      </w:r>
      <w:r w:rsidRPr="00680314">
        <w:rPr>
          <w:sz w:val="32"/>
          <w:szCs w:val="32"/>
        </w:rPr>
        <w:t xml:space="preserve">мм меньше внутреннего диаметра трубы. </w:t>
      </w:r>
      <w:r w:rsidRPr="00680314">
        <w:rPr>
          <w:bCs/>
          <w:sz w:val="32"/>
          <w:szCs w:val="32"/>
        </w:rPr>
        <w:t>Шаг скребков [1]</w:t>
      </w:r>
    </w:p>
    <w:p w:rsidR="00EB0451" w:rsidRPr="00680314" w:rsidRDefault="00EB0451" w:rsidP="00680314">
      <w:pPr>
        <w:widowControl w:val="0"/>
        <w:ind w:left="360" w:firstLine="348"/>
        <w:jc w:val="both"/>
        <w:rPr>
          <w:bCs/>
          <w:sz w:val="32"/>
          <w:szCs w:val="32"/>
        </w:rPr>
      </w:pPr>
    </w:p>
    <w:p w:rsidR="00EB0451" w:rsidRPr="00680314" w:rsidRDefault="00EB0451" w:rsidP="00680314">
      <w:pPr>
        <w:widowControl w:val="0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i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1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iCs/>
          <w:sz w:val="32"/>
          <w:szCs w:val="32"/>
          <w:vertAlign w:val="subscript"/>
        </w:rPr>
        <w:t>ц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2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D</w:t>
      </w:r>
      <w:r w:rsidRPr="00680314">
        <w:rPr>
          <w:bCs/>
          <w:iCs/>
          <w:sz w:val="32"/>
          <w:szCs w:val="32"/>
        </w:rPr>
        <w:t>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</w:t>
      </w:r>
      <w:r w:rsidR="009C3AD5" w:rsidRPr="00680314">
        <w:rPr>
          <w:bCs/>
          <w:iCs/>
          <w:sz w:val="32"/>
          <w:szCs w:val="32"/>
        </w:rPr>
        <w:t>2</w:t>
      </w:r>
      <w:r w:rsidRPr="00680314">
        <w:rPr>
          <w:bCs/>
          <w:iCs/>
          <w:sz w:val="32"/>
          <w:szCs w:val="32"/>
        </w:rPr>
        <w:t>)</w:t>
      </w:r>
    </w:p>
    <w:p w:rsidR="00EB0451" w:rsidRPr="00680314" w:rsidRDefault="00EB0451" w:rsidP="00680314">
      <w:pPr>
        <w:widowControl w:val="0"/>
        <w:ind w:left="360"/>
        <w:jc w:val="center"/>
        <w:rPr>
          <w:bCs/>
          <w:i/>
          <w:iCs/>
          <w:sz w:val="32"/>
          <w:szCs w:val="32"/>
        </w:rPr>
      </w:pPr>
    </w:p>
    <w:p w:rsidR="00EB0451" w:rsidRPr="00680314" w:rsidRDefault="00EB0451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1</w:t>
      </w:r>
      <w:r w:rsidRPr="00680314">
        <w:rPr>
          <w:bCs/>
          <w:sz w:val="32"/>
          <w:szCs w:val="32"/>
        </w:rPr>
        <w:t xml:space="preserve"> ,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sz w:val="32"/>
          <w:szCs w:val="32"/>
          <w:vertAlign w:val="subscript"/>
        </w:rPr>
        <w:t>2</w:t>
      </w:r>
      <w:r w:rsidRPr="00680314">
        <w:rPr>
          <w:bCs/>
          <w:sz w:val="32"/>
          <w:szCs w:val="32"/>
        </w:rPr>
        <w:t xml:space="preserve"> – конструктивные коэффициенты.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Привод трубчатых скребковых конвейеров обычного типа со звездочкой и редуктором. Электродвигатель с редуктором с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единяют упругой муфтой или клиноременной передачей.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Натяжное устройство – винтовое, пружинно-винтовое и гр</w:t>
      </w:r>
      <w:r w:rsidRPr="00680314">
        <w:rPr>
          <w:sz w:val="32"/>
          <w:szCs w:val="32"/>
        </w:rPr>
        <w:t>у</w:t>
      </w:r>
      <w:r w:rsidRPr="00680314">
        <w:rPr>
          <w:sz w:val="32"/>
          <w:szCs w:val="32"/>
        </w:rPr>
        <w:t>зовое, ход натяжного устройства – не менее 1,6 шага цепи. Пов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 xml:space="preserve">ротными устройствами конвейеров (рис. </w:t>
      </w:r>
      <w:r w:rsidR="004D652B" w:rsidRPr="00680314">
        <w:rPr>
          <w:sz w:val="32"/>
          <w:szCs w:val="32"/>
        </w:rPr>
        <w:t>1</w:t>
      </w:r>
      <w:r w:rsidR="0030219C" w:rsidRPr="00680314">
        <w:rPr>
          <w:sz w:val="32"/>
          <w:szCs w:val="32"/>
        </w:rPr>
        <w:t>2</w:t>
      </w:r>
      <w:r w:rsidRPr="00680314">
        <w:rPr>
          <w:sz w:val="32"/>
          <w:szCs w:val="32"/>
        </w:rPr>
        <w:t>) являются блоки с гладким ободом или звездочки, установленные в герметичном кожухе со смотровыми люками или плавные закругления неп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движной трубы по радиусу 1,2–2 м.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</w:p>
    <w:p w:rsidR="00EB0451" w:rsidRPr="00680314" w:rsidRDefault="00EB0451" w:rsidP="00FD1DD6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lastRenderedPageBreak/>
        <w:drawing>
          <wp:inline distT="0" distB="0" distL="0" distR="0" wp14:anchorId="00BC9302" wp14:editId="5D60646E">
            <wp:extent cx="4860000" cy="2969598"/>
            <wp:effectExtent l="0" t="0" r="0" b="2540"/>
            <wp:docPr id="5" name="Рисунок 5" descr="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9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1" w:rsidRPr="00680314" w:rsidRDefault="00EB0451" w:rsidP="00FD1DD6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</w:p>
    <w:p w:rsidR="00EB0451" w:rsidRPr="00680314" w:rsidRDefault="00EB0451" w:rsidP="00FD1DD6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4D652B" w:rsidRPr="00680314">
        <w:rPr>
          <w:sz w:val="32"/>
          <w:szCs w:val="32"/>
        </w:rPr>
        <w:t>1</w:t>
      </w:r>
      <w:r w:rsidR="0030219C" w:rsidRPr="00680314">
        <w:rPr>
          <w:sz w:val="32"/>
          <w:szCs w:val="32"/>
        </w:rPr>
        <w:t>2</w:t>
      </w:r>
      <w:r w:rsidRPr="00680314">
        <w:rPr>
          <w:sz w:val="32"/>
          <w:szCs w:val="32"/>
        </w:rPr>
        <w:t>. Схемы элементов трубчатых скребковых конвейеров:</w:t>
      </w:r>
    </w:p>
    <w:p w:rsidR="00EB0451" w:rsidRPr="00680314" w:rsidRDefault="00EB0451" w:rsidP="00FD1DD6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  <w:r w:rsidRPr="00680314">
        <w:rPr>
          <w:i/>
          <w:sz w:val="32"/>
          <w:szCs w:val="32"/>
        </w:rPr>
        <w:t>а</w:t>
      </w:r>
      <w:r w:rsidRPr="00680314">
        <w:rPr>
          <w:sz w:val="32"/>
          <w:szCs w:val="32"/>
        </w:rPr>
        <w:t xml:space="preserve"> – загрузочное устройство; </w:t>
      </w:r>
      <w:r w:rsidRPr="00680314">
        <w:rPr>
          <w:i/>
          <w:sz w:val="32"/>
          <w:szCs w:val="32"/>
        </w:rPr>
        <w:t>б</w:t>
      </w:r>
      <w:r w:rsidRPr="00680314">
        <w:rPr>
          <w:sz w:val="32"/>
          <w:szCs w:val="32"/>
        </w:rPr>
        <w:t xml:space="preserve">, </w:t>
      </w:r>
      <w:r w:rsidRPr="00680314">
        <w:rPr>
          <w:i/>
          <w:sz w:val="32"/>
          <w:szCs w:val="32"/>
        </w:rPr>
        <w:t>в</w:t>
      </w:r>
      <w:r w:rsidRPr="00680314">
        <w:rPr>
          <w:sz w:val="32"/>
          <w:szCs w:val="32"/>
        </w:rPr>
        <w:t xml:space="preserve"> – поворотное устройство</w:t>
      </w:r>
    </w:p>
    <w:p w:rsidR="00EB0451" w:rsidRPr="00680314" w:rsidRDefault="00EB0451" w:rsidP="00FD1DD6">
      <w:pPr>
        <w:widowControl w:val="0"/>
        <w:shd w:val="clear" w:color="auto" w:fill="FFFFFF"/>
        <w:ind w:right="-5"/>
        <w:jc w:val="center"/>
        <w:rPr>
          <w:sz w:val="32"/>
          <w:szCs w:val="32"/>
        </w:rPr>
      </w:pP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Секции средней части конвейера изготавливают из ста</w:t>
      </w:r>
      <w:r w:rsidRPr="00680314">
        <w:rPr>
          <w:sz w:val="32"/>
          <w:szCs w:val="32"/>
        </w:rPr>
        <w:t>н</w:t>
      </w:r>
      <w:r w:rsidRPr="00680314">
        <w:rPr>
          <w:sz w:val="32"/>
          <w:szCs w:val="32"/>
        </w:rPr>
        <w:t>дартных труб длиной 4–6 м и соединяют между собой болтовыми соединениями. В секциях и кожухах устанавливают герметичные люки для осмотра и ремонта ходовой части.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Очистное устройство – вибрационное с эксцентриком, вну</w:t>
      </w:r>
      <w:r w:rsidRPr="00680314">
        <w:rPr>
          <w:sz w:val="32"/>
          <w:szCs w:val="32"/>
        </w:rPr>
        <w:t>т</w:t>
      </w:r>
      <w:r w:rsidRPr="00680314">
        <w:rPr>
          <w:sz w:val="32"/>
          <w:szCs w:val="32"/>
        </w:rPr>
        <w:t>реннюю поверхность трубы очищают специальными очистными скребками из резины или с резиновым бандажом увеличенного диаметра.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При расчете трубчатых скребковых конвейеров по заданной расчетной производительности определяется внутренний диаметр трубы конвейера, который округляется до ближайшего большего значения в соответствии с нормальным рядом.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 xml:space="preserve">Тяговый расчет выполняется методом обхода по контуру. Первоначальное натяжение цепи </w:t>
      </w:r>
      <w:r w:rsidRPr="00680314">
        <w:rPr>
          <w:i/>
          <w:sz w:val="32"/>
          <w:szCs w:val="32"/>
          <w:lang w:val="en-US"/>
        </w:rPr>
        <w:t>S</w:t>
      </w:r>
      <w:r w:rsidRPr="00680314">
        <w:rPr>
          <w:sz w:val="32"/>
          <w:szCs w:val="32"/>
          <w:vertAlign w:val="subscript"/>
        </w:rPr>
        <w:t>0</w:t>
      </w:r>
      <w:r w:rsidRPr="00680314">
        <w:rPr>
          <w:sz w:val="32"/>
          <w:szCs w:val="32"/>
        </w:rPr>
        <w:t xml:space="preserve"> для конвейеров с прямол</w:t>
      </w:r>
      <w:r w:rsidRPr="00680314">
        <w:rPr>
          <w:sz w:val="32"/>
          <w:szCs w:val="32"/>
        </w:rPr>
        <w:t>и</w:t>
      </w:r>
      <w:r w:rsidRPr="00680314">
        <w:rPr>
          <w:sz w:val="32"/>
          <w:szCs w:val="32"/>
        </w:rPr>
        <w:t xml:space="preserve">нейной трассой принимают </w:t>
      </w:r>
      <w:r w:rsidRPr="00680314">
        <w:rPr>
          <w:i/>
          <w:sz w:val="32"/>
          <w:szCs w:val="32"/>
          <w:lang w:val="en-US"/>
        </w:rPr>
        <w:t>S</w:t>
      </w:r>
      <w:r w:rsidRPr="00680314">
        <w:rPr>
          <w:sz w:val="32"/>
          <w:szCs w:val="32"/>
          <w:vertAlign w:val="subscript"/>
        </w:rPr>
        <w:t>0</w:t>
      </w:r>
      <w:r w:rsidRPr="00680314">
        <w:rPr>
          <w:sz w:val="32"/>
          <w:szCs w:val="32"/>
        </w:rPr>
        <w:t xml:space="preserve"> = 500–1000 Н; для конвейеров с комбинированной трассой </w:t>
      </w:r>
      <w:r w:rsidRPr="00680314">
        <w:rPr>
          <w:i/>
          <w:sz w:val="32"/>
          <w:szCs w:val="32"/>
          <w:lang w:val="en-US"/>
        </w:rPr>
        <w:t>S</w:t>
      </w:r>
      <w:r w:rsidRPr="00680314">
        <w:rPr>
          <w:sz w:val="32"/>
          <w:szCs w:val="32"/>
          <w:vertAlign w:val="subscript"/>
        </w:rPr>
        <w:t>0</w:t>
      </w:r>
      <w:r w:rsidRPr="00680314">
        <w:rPr>
          <w:sz w:val="32"/>
          <w:szCs w:val="32"/>
        </w:rPr>
        <w:t xml:space="preserve"> = 1500–2000 Н </w:t>
      </w:r>
      <w:r w:rsidRPr="00680314">
        <w:rPr>
          <w:bCs/>
          <w:sz w:val="32"/>
          <w:szCs w:val="32"/>
        </w:rPr>
        <w:t>[1]</w:t>
      </w:r>
      <w:r w:rsidRPr="00680314">
        <w:rPr>
          <w:sz w:val="32"/>
          <w:szCs w:val="32"/>
        </w:rPr>
        <w:t>.</w:t>
      </w:r>
    </w:p>
    <w:p w:rsidR="00EB0451" w:rsidRPr="00680314" w:rsidRDefault="00EB0451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</w:p>
    <w:p w:rsidR="00EF3E06" w:rsidRPr="00680314" w:rsidRDefault="009C3AD5" w:rsidP="00FD1DD6">
      <w:pPr>
        <w:widowControl w:val="0"/>
        <w:shd w:val="clear" w:color="auto" w:fill="FFFFFF"/>
        <w:ind w:right="-6"/>
        <w:jc w:val="center"/>
        <w:rPr>
          <w:b/>
          <w:sz w:val="32"/>
          <w:szCs w:val="32"/>
        </w:rPr>
      </w:pPr>
      <w:r w:rsidRPr="00680314">
        <w:rPr>
          <w:b/>
          <w:sz w:val="32"/>
          <w:szCs w:val="32"/>
        </w:rPr>
        <w:t>5</w:t>
      </w:r>
      <w:r w:rsidR="003D6534" w:rsidRPr="00680314">
        <w:rPr>
          <w:b/>
          <w:sz w:val="32"/>
          <w:szCs w:val="32"/>
        </w:rPr>
        <w:t>.</w:t>
      </w:r>
      <w:r w:rsidR="00EF3E06" w:rsidRPr="00680314">
        <w:rPr>
          <w:b/>
          <w:sz w:val="32"/>
          <w:szCs w:val="32"/>
        </w:rPr>
        <w:t xml:space="preserve"> Обобщенный тяговый расчет конвейера</w:t>
      </w: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Расчет выполняют в два этапа: обобщенный расчет, при к</w:t>
      </w:r>
      <w:r w:rsidRPr="00680314">
        <w:rPr>
          <w:sz w:val="32"/>
          <w:szCs w:val="32"/>
        </w:rPr>
        <w:t>о</w:t>
      </w:r>
      <w:r w:rsidRPr="00680314">
        <w:rPr>
          <w:sz w:val="32"/>
          <w:szCs w:val="32"/>
        </w:rPr>
        <w:t>тором производится предварительное определение основных п</w:t>
      </w:r>
      <w:r w:rsidRPr="00680314">
        <w:rPr>
          <w:sz w:val="32"/>
          <w:szCs w:val="32"/>
        </w:rPr>
        <w:t>а</w:t>
      </w:r>
      <w:r w:rsidRPr="00680314">
        <w:rPr>
          <w:sz w:val="32"/>
          <w:szCs w:val="32"/>
        </w:rPr>
        <w:lastRenderedPageBreak/>
        <w:t>раметров, и поверочный расчет, в котором уточняются ранее в</w:t>
      </w:r>
      <w:r w:rsidRPr="00680314">
        <w:rPr>
          <w:sz w:val="32"/>
          <w:szCs w:val="32"/>
        </w:rPr>
        <w:t>ы</w:t>
      </w:r>
      <w:r w:rsidRPr="00680314">
        <w:rPr>
          <w:sz w:val="32"/>
          <w:szCs w:val="32"/>
        </w:rPr>
        <w:t>бранные и определенные параметры.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  <w:u w:val="single"/>
        </w:rPr>
        <w:t>В предварительном расчет</w:t>
      </w:r>
      <w:r w:rsidRPr="00680314">
        <w:rPr>
          <w:sz w:val="32"/>
          <w:szCs w:val="32"/>
        </w:rPr>
        <w:t>е определяют ширину желоба, мощность привода и натяжение цепи, производят выбор тягового органа и элементов привода, уточняют скорость рабочего органа.</w:t>
      </w: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  <w:r w:rsidRPr="00680314">
        <w:rPr>
          <w:sz w:val="32"/>
          <w:szCs w:val="32"/>
          <w:u w:val="single"/>
        </w:rPr>
        <w:t>В поверочном расчете</w:t>
      </w:r>
      <w:r w:rsidRPr="00680314">
        <w:rPr>
          <w:sz w:val="32"/>
          <w:szCs w:val="32"/>
        </w:rPr>
        <w:t xml:space="preserve"> уточняют производительность, в</w:t>
      </w:r>
      <w:r w:rsidRPr="00680314">
        <w:rPr>
          <w:sz w:val="32"/>
          <w:szCs w:val="32"/>
        </w:rPr>
        <w:t>ы</w:t>
      </w:r>
      <w:r w:rsidRPr="00680314">
        <w:rPr>
          <w:sz w:val="32"/>
          <w:szCs w:val="32"/>
        </w:rPr>
        <w:t>полняют тяговый расчет, проверяют мощность привода, шаг скребков, усилие натяжного устройства.</w:t>
      </w: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Исходные данные для расчета: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тип скребков;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 xml:space="preserve">производительность </w:t>
      </w:r>
      <w:r w:rsidRPr="002C7014">
        <w:rPr>
          <w:i/>
          <w:sz w:val="32"/>
          <w:szCs w:val="32"/>
        </w:rPr>
        <w:t>Q</w:t>
      </w:r>
      <w:r w:rsidRPr="00680314">
        <w:rPr>
          <w:sz w:val="32"/>
          <w:szCs w:val="32"/>
        </w:rPr>
        <w:t>, т/ч;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 xml:space="preserve">скорость </w:t>
      </w:r>
      <w:r w:rsidRPr="002C7014">
        <w:rPr>
          <w:i/>
          <w:sz w:val="32"/>
          <w:szCs w:val="32"/>
        </w:rPr>
        <w:t>v</w:t>
      </w:r>
      <w:r w:rsidRPr="00680314">
        <w:rPr>
          <w:sz w:val="32"/>
          <w:szCs w:val="32"/>
        </w:rPr>
        <w:t>, м/с;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транспортируемый груз;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2C7014">
        <w:rPr>
          <w:sz w:val="32"/>
          <w:szCs w:val="32"/>
        </w:rPr>
        <w:t xml:space="preserve">плотность груза </w:t>
      </w:r>
      <w:r w:rsidR="002C7014" w:rsidRPr="002C7014">
        <w:rPr>
          <w:sz w:val="32"/>
          <w:szCs w:val="32"/>
        </w:rPr>
        <w:sym w:font="Symbol" w:char="F072"/>
      </w:r>
      <w:r w:rsidRPr="002C7014">
        <w:rPr>
          <w:sz w:val="32"/>
          <w:szCs w:val="32"/>
        </w:rPr>
        <w:t>, т/м</w:t>
      </w:r>
      <w:r w:rsidRPr="002C7014">
        <w:rPr>
          <w:sz w:val="32"/>
          <w:szCs w:val="32"/>
          <w:vertAlign w:val="superscript"/>
        </w:rPr>
        <w:t>3</w:t>
      </w:r>
      <w:r w:rsidRPr="002C7014">
        <w:rPr>
          <w:sz w:val="32"/>
          <w:szCs w:val="32"/>
        </w:rPr>
        <w:t>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конфигурация трассы конвейера;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680314">
        <w:rPr>
          <w:sz w:val="32"/>
          <w:szCs w:val="32"/>
        </w:rPr>
        <w:t xml:space="preserve">длина конвейера </w:t>
      </w:r>
      <w:r w:rsidRPr="002C7014">
        <w:rPr>
          <w:i/>
          <w:sz w:val="32"/>
          <w:szCs w:val="32"/>
        </w:rPr>
        <w:t>L</w:t>
      </w:r>
      <w:r w:rsidRPr="00680314">
        <w:rPr>
          <w:sz w:val="32"/>
          <w:szCs w:val="32"/>
        </w:rPr>
        <w:t>, м;</w:t>
      </w:r>
    </w:p>
    <w:p w:rsidR="00EF3E06" w:rsidRPr="00680314" w:rsidRDefault="00EF3E06" w:rsidP="00680314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32"/>
        </w:rPr>
      </w:pPr>
      <w:r w:rsidRPr="002C7014">
        <w:rPr>
          <w:sz w:val="32"/>
          <w:szCs w:val="32"/>
        </w:rPr>
        <w:t xml:space="preserve">угол наклона конвейера </w:t>
      </w:r>
      <w:r w:rsidR="002C7014" w:rsidRPr="002C7014">
        <w:rPr>
          <w:sz w:val="32"/>
          <w:szCs w:val="32"/>
        </w:rPr>
        <w:t>β</w:t>
      </w:r>
      <w:r w:rsidRPr="002C7014">
        <w:rPr>
          <w:sz w:val="32"/>
          <w:szCs w:val="32"/>
        </w:rPr>
        <w:t>, град.</w:t>
      </w: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</w:p>
    <w:p w:rsidR="00EF3E06" w:rsidRPr="00680314" w:rsidRDefault="00EF3E06" w:rsidP="00680314">
      <w:pPr>
        <w:widowControl w:val="0"/>
        <w:ind w:firstLine="700"/>
        <w:jc w:val="both"/>
        <w:rPr>
          <w:bCs/>
          <w:sz w:val="32"/>
          <w:szCs w:val="32"/>
        </w:rPr>
      </w:pPr>
      <w:r w:rsidRPr="00680314">
        <w:rPr>
          <w:sz w:val="32"/>
          <w:szCs w:val="32"/>
        </w:rPr>
        <w:t xml:space="preserve">1.2 </w:t>
      </w:r>
      <w:r w:rsidRPr="00680314">
        <w:rPr>
          <w:bCs/>
          <w:sz w:val="32"/>
          <w:szCs w:val="32"/>
        </w:rPr>
        <w:t>Расчет скребковых конвейеров</w:t>
      </w:r>
    </w:p>
    <w:p w:rsidR="00EF3E06" w:rsidRPr="00680314" w:rsidRDefault="00EF3E06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  <w:r w:rsidRPr="00680314">
        <w:rPr>
          <w:sz w:val="32"/>
          <w:szCs w:val="32"/>
        </w:rPr>
        <w:t>Производительность скребкового конвейера</w:t>
      </w:r>
    </w:p>
    <w:p w:rsidR="00EF3E06" w:rsidRPr="00680314" w:rsidRDefault="00EF3E06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ind w:right="-5"/>
        <w:jc w:val="right"/>
        <w:rPr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/>
          <w:iCs/>
          <w:sz w:val="32"/>
          <w:szCs w:val="32"/>
          <w:vertAlign w:val="subscript"/>
          <w:lang w:val="en-US"/>
        </w:rPr>
        <w:t>m</w:t>
      </w:r>
      <w:r w:rsidRPr="00680314">
        <w:rPr>
          <w:bCs/>
          <w:i/>
          <w:iCs/>
          <w:sz w:val="32"/>
          <w:szCs w:val="32"/>
        </w:rPr>
        <w:t xml:space="preserve"> = </w:t>
      </w:r>
      <w:smartTag w:uri="urn:schemas-microsoft-com:office:smarttags" w:element="metricconverter">
        <w:smartTagPr>
          <w:attr w:name="ProductID" w:val="3600 F"/>
        </w:smartTagPr>
        <w:r w:rsidRPr="00680314">
          <w:rPr>
            <w:bCs/>
            <w:iCs/>
            <w:sz w:val="32"/>
            <w:szCs w:val="32"/>
          </w:rPr>
          <w:t>3600</w:t>
        </w:r>
        <w:r w:rsidRPr="00680314">
          <w:rPr>
            <w:bCs/>
            <w:i/>
            <w:iCs/>
            <w:sz w:val="32"/>
            <w:szCs w:val="32"/>
          </w:rPr>
          <w:t xml:space="preserve"> </w:t>
        </w:r>
        <w:r w:rsidRPr="00680314">
          <w:rPr>
            <w:bCs/>
            <w:i/>
            <w:iCs/>
            <w:sz w:val="32"/>
            <w:szCs w:val="32"/>
            <w:lang w:val="en-US"/>
          </w:rPr>
          <w:t>F</w:t>
        </w:r>
      </w:smartTag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v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Cs/>
          <w:sz w:val="32"/>
          <w:szCs w:val="32"/>
        </w:rPr>
        <w:t>3600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B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ψ</w:t>
      </w:r>
      <w:r w:rsidRPr="00680314">
        <w:rPr>
          <w:bCs/>
          <w:i/>
          <w:iCs/>
          <w:sz w:val="32"/>
          <w:szCs w:val="32"/>
        </w:rPr>
        <w:t xml:space="preserve"> с</w:t>
      </w:r>
      <w:r w:rsidRPr="00680314">
        <w:rPr>
          <w:bCs/>
          <w:iCs/>
          <w:sz w:val="32"/>
          <w:szCs w:val="32"/>
          <w:vertAlign w:val="subscript"/>
        </w:rPr>
        <w:t>и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v</w:t>
      </w:r>
      <w:r w:rsidR="00FD1DD6">
        <w:rPr>
          <w:bCs/>
          <w:i/>
          <w:iCs/>
          <w:sz w:val="32"/>
          <w:szCs w:val="32"/>
        </w:rPr>
        <w:t xml:space="preserve">, 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(1)</w:t>
      </w:r>
    </w:p>
    <w:p w:rsidR="00EF3E06" w:rsidRPr="00680314" w:rsidRDefault="00EF3E06" w:rsidP="00680314">
      <w:pPr>
        <w:widowControl w:val="0"/>
        <w:shd w:val="clear" w:color="auto" w:fill="FFFFFF"/>
        <w:ind w:right="-5" w:firstLine="720"/>
        <w:jc w:val="both"/>
        <w:rPr>
          <w:sz w:val="32"/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ind w:right="-5"/>
        <w:jc w:val="both"/>
        <w:rPr>
          <w:sz w:val="32"/>
          <w:szCs w:val="32"/>
        </w:rPr>
      </w:pPr>
      <w:r w:rsidRPr="00680314">
        <w:rPr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F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– расчетная площадь сечения груза в желобе, м</w:t>
      </w:r>
      <w:r w:rsidRPr="00680314">
        <w:rPr>
          <w:bCs/>
          <w:iCs/>
          <w:sz w:val="32"/>
          <w:szCs w:val="32"/>
          <w:vertAlign w:val="superscript"/>
        </w:rPr>
        <w:t>2</w:t>
      </w:r>
      <w:r w:rsidRPr="00680314">
        <w:rPr>
          <w:bCs/>
          <w:iCs/>
          <w:sz w:val="32"/>
          <w:szCs w:val="32"/>
        </w:rPr>
        <w:t xml:space="preserve"> (рис. </w:t>
      </w:r>
      <w:r w:rsidR="0030219C" w:rsidRPr="00680314">
        <w:rPr>
          <w:bCs/>
          <w:iCs/>
          <w:sz w:val="32"/>
          <w:szCs w:val="32"/>
        </w:rPr>
        <w:t>13</w:t>
      </w:r>
      <w:r w:rsidRPr="00680314">
        <w:rPr>
          <w:bCs/>
          <w:iCs/>
          <w:sz w:val="32"/>
          <w:szCs w:val="32"/>
        </w:rPr>
        <w:t>);</w:t>
      </w:r>
      <w:r w:rsidR="00FD1DD6">
        <w:rPr>
          <w:bCs/>
          <w:iCs/>
          <w:sz w:val="32"/>
          <w:szCs w:val="32"/>
        </w:rPr>
        <w:br/>
      </w:r>
      <w:r w:rsidRPr="00680314">
        <w:rPr>
          <w:bCs/>
          <w:iCs/>
          <w:sz w:val="32"/>
          <w:szCs w:val="32"/>
          <w:lang w:val="el-GR"/>
        </w:rPr>
        <w:t>ρ</w:t>
      </w:r>
      <w:r w:rsidRPr="00680314">
        <w:rPr>
          <w:bCs/>
          <w:iCs/>
          <w:sz w:val="32"/>
          <w:szCs w:val="32"/>
        </w:rPr>
        <w:t xml:space="preserve"> – плотность груза, т/м</w:t>
      </w:r>
      <w:r w:rsidRPr="00680314">
        <w:rPr>
          <w:bCs/>
          <w:iCs/>
          <w:sz w:val="32"/>
          <w:szCs w:val="32"/>
          <w:vertAlign w:val="superscript"/>
        </w:rPr>
        <w:t>3</w:t>
      </w:r>
      <w:r w:rsidRPr="00680314">
        <w:rPr>
          <w:bCs/>
          <w:iCs/>
          <w:sz w:val="32"/>
          <w:szCs w:val="32"/>
        </w:rPr>
        <w:t>;</w:t>
      </w:r>
      <w:r w:rsidR="00FD1DD6">
        <w:rPr>
          <w:bCs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v</w:t>
      </w:r>
      <w:r w:rsidRPr="00680314">
        <w:rPr>
          <w:bCs/>
          <w:iCs/>
          <w:sz w:val="32"/>
          <w:szCs w:val="32"/>
        </w:rPr>
        <w:t xml:space="preserve"> – скорость транспортирования, м/с;</w:t>
      </w:r>
      <w:r w:rsidR="00FD1DD6">
        <w:rPr>
          <w:bCs/>
          <w:iCs/>
          <w:sz w:val="32"/>
          <w:szCs w:val="32"/>
        </w:rPr>
        <w:br/>
      </w:r>
      <w:r w:rsidRPr="00680314">
        <w:rPr>
          <w:bCs/>
          <w:iCs/>
          <w:sz w:val="32"/>
          <w:szCs w:val="32"/>
          <w:lang w:val="el-GR"/>
        </w:rPr>
        <w:t>ψ</w:t>
      </w:r>
      <w:r w:rsidRPr="00680314">
        <w:rPr>
          <w:bCs/>
          <w:iCs/>
          <w:sz w:val="32"/>
          <w:szCs w:val="32"/>
        </w:rPr>
        <w:t xml:space="preserve"> – коэффициент заполнения желоба, </w:t>
      </w:r>
      <w:r w:rsidRPr="00680314">
        <w:rPr>
          <w:bCs/>
          <w:sz w:val="32"/>
          <w:szCs w:val="32"/>
        </w:rPr>
        <w:t>для легкосыпучих грузов</w:t>
      </w:r>
      <w:r w:rsidR="00FD1DD6">
        <w:rPr>
          <w:bCs/>
          <w:sz w:val="32"/>
          <w:szCs w:val="32"/>
        </w:rPr>
        <w:br/>
      </w:r>
      <w:r w:rsidRPr="00680314">
        <w:rPr>
          <w:bCs/>
          <w:iCs/>
          <w:sz w:val="32"/>
          <w:szCs w:val="32"/>
          <w:lang w:val="el-GR"/>
        </w:rPr>
        <w:t>ψ</w:t>
      </w:r>
      <w:r w:rsidRPr="00680314">
        <w:rPr>
          <w:bCs/>
          <w:sz w:val="32"/>
          <w:szCs w:val="32"/>
        </w:rPr>
        <w:t xml:space="preserve"> = 0,5–0,6, для плохосыпучих </w:t>
      </w:r>
      <w:r w:rsidRPr="00680314">
        <w:rPr>
          <w:bCs/>
          <w:iCs/>
          <w:sz w:val="32"/>
          <w:szCs w:val="32"/>
          <w:lang w:val="el-GR"/>
        </w:rPr>
        <w:t>ψ</w:t>
      </w:r>
      <w:r w:rsidRPr="00680314">
        <w:rPr>
          <w:bCs/>
          <w:sz w:val="32"/>
          <w:szCs w:val="32"/>
        </w:rPr>
        <w:t xml:space="preserve"> = 0,7–0,8;</w:t>
      </w:r>
      <w:r w:rsidR="00FD1DD6">
        <w:rPr>
          <w:sz w:val="32"/>
          <w:szCs w:val="32"/>
        </w:rPr>
        <w:t xml:space="preserve"> </w:t>
      </w:r>
      <w:r w:rsidRPr="00680314">
        <w:rPr>
          <w:i/>
          <w:sz w:val="32"/>
          <w:szCs w:val="32"/>
          <w:lang w:val="en-US"/>
        </w:rPr>
        <w:t>c</w:t>
      </w:r>
      <w:r w:rsidRPr="00680314">
        <w:rPr>
          <w:sz w:val="32"/>
          <w:szCs w:val="32"/>
          <w:vertAlign w:val="subscript"/>
        </w:rPr>
        <w:t>и</w:t>
      </w:r>
      <w:r w:rsidRPr="00680314">
        <w:rPr>
          <w:sz w:val="32"/>
          <w:szCs w:val="32"/>
        </w:rPr>
        <w:t xml:space="preserve"> – коэффициент и</w:t>
      </w:r>
      <w:r w:rsidRPr="00680314">
        <w:rPr>
          <w:sz w:val="32"/>
          <w:szCs w:val="32"/>
        </w:rPr>
        <w:t>с</w:t>
      </w:r>
      <w:r w:rsidRPr="00680314">
        <w:rPr>
          <w:sz w:val="32"/>
          <w:szCs w:val="32"/>
        </w:rPr>
        <w:t xml:space="preserve">пользования объема желоба, который </w:t>
      </w:r>
      <w:r w:rsidRPr="00680314">
        <w:rPr>
          <w:bCs/>
          <w:sz w:val="32"/>
          <w:szCs w:val="32"/>
        </w:rPr>
        <w:t>учитывает уменьшение объема груза перед скребком при увеличении угла наклона ко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>вейера,</w:t>
      </w:r>
      <w:r w:rsidRPr="00680314">
        <w:rPr>
          <w:sz w:val="32"/>
          <w:szCs w:val="32"/>
        </w:rPr>
        <w:t xml:space="preserve"> определяется по табл. 1.</w:t>
      </w:r>
    </w:p>
    <w:p w:rsidR="00EF3E06" w:rsidRPr="00680314" w:rsidRDefault="00EF3E06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Площадь поперечного сечения желоба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sz w:val="32"/>
          <w:szCs w:val="32"/>
        </w:rPr>
      </w:pPr>
    </w:p>
    <w:p w:rsidR="00EF3E06" w:rsidRPr="00680314" w:rsidRDefault="00EF3E06" w:rsidP="00680314">
      <w:pPr>
        <w:widowControl w:val="0"/>
        <w:ind w:left="2832" w:firstLine="708"/>
        <w:jc w:val="both"/>
        <w:rPr>
          <w:bCs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F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B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ψ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C</w:t>
      </w:r>
      <w:r w:rsidRPr="00680314">
        <w:rPr>
          <w:bCs/>
          <w:iCs/>
          <w:sz w:val="32"/>
          <w:szCs w:val="32"/>
          <w:vertAlign w:val="subscript"/>
        </w:rPr>
        <w:t>и</w:t>
      </w:r>
      <w:r w:rsidRPr="00680314">
        <w:rPr>
          <w:bCs/>
          <w:iCs/>
          <w:sz w:val="32"/>
          <w:szCs w:val="32"/>
        </w:rPr>
        <w:t>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(2)</w:t>
      </w:r>
    </w:p>
    <w:p w:rsidR="00EF3E06" w:rsidRPr="00680314" w:rsidRDefault="00EF3E06" w:rsidP="00680314">
      <w:pPr>
        <w:widowControl w:val="0"/>
        <w:ind w:left="360"/>
        <w:jc w:val="center"/>
        <w:rPr>
          <w:bCs/>
          <w:i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shd w:val="clear" w:color="auto" w:fill="FFFFFF"/>
        <w:ind w:right="-5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B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sz w:val="32"/>
          <w:szCs w:val="32"/>
        </w:rPr>
        <w:t xml:space="preserve"> и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sz w:val="32"/>
          <w:szCs w:val="32"/>
        </w:rPr>
        <w:t xml:space="preserve"> – ширина и высота желоба, м.</w:t>
      </w:r>
    </w:p>
    <w:p w:rsidR="00EF3E06" w:rsidRPr="00680314" w:rsidRDefault="00EF3E06" w:rsidP="00680314">
      <w:pPr>
        <w:widowControl w:val="0"/>
        <w:shd w:val="clear" w:color="auto" w:fill="FFFFFF"/>
        <w:ind w:right="-5"/>
        <w:jc w:val="both"/>
        <w:rPr>
          <w:bCs/>
          <w:sz w:val="32"/>
          <w:szCs w:val="32"/>
        </w:rPr>
      </w:pPr>
    </w:p>
    <w:p w:rsidR="00EF3E06" w:rsidRPr="00680314" w:rsidRDefault="00EF3E06" w:rsidP="00FD1DD6">
      <w:pPr>
        <w:widowControl w:val="0"/>
        <w:jc w:val="center"/>
        <w:rPr>
          <w:sz w:val="32"/>
          <w:szCs w:val="32"/>
          <w:lang w:val="en-US"/>
        </w:rPr>
      </w:pPr>
      <w:r w:rsidRPr="00680314">
        <w:rPr>
          <w:noProof/>
          <w:sz w:val="32"/>
          <w:szCs w:val="32"/>
        </w:rPr>
        <w:lastRenderedPageBreak/>
        <w:drawing>
          <wp:inline distT="0" distB="0" distL="0" distR="0" wp14:anchorId="2C6E8505" wp14:editId="26F1E856">
            <wp:extent cx="4716780" cy="944880"/>
            <wp:effectExtent l="0" t="0" r="7620" b="7620"/>
            <wp:docPr id="17" name="Рисунок 17" descr="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0" b="5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06" w:rsidRPr="00680314" w:rsidRDefault="00EF3E06" w:rsidP="00FD1DD6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296AE4B7" wp14:editId="04D5002C">
            <wp:extent cx="1356360" cy="1005840"/>
            <wp:effectExtent l="0" t="0" r="0" b="3810"/>
            <wp:docPr id="16" name="Рисунок 16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00" b="5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06" w:rsidRPr="00680314" w:rsidRDefault="00EF3E06" w:rsidP="00FD1DD6">
      <w:pPr>
        <w:widowControl w:val="0"/>
        <w:jc w:val="center"/>
        <w:rPr>
          <w:sz w:val="32"/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jc w:val="center"/>
        <w:rPr>
          <w:sz w:val="32"/>
          <w:szCs w:val="32"/>
        </w:rPr>
      </w:pPr>
      <w:r w:rsidRPr="00FD1DD6">
        <w:rPr>
          <w:spacing w:val="-2"/>
          <w:sz w:val="32"/>
          <w:szCs w:val="32"/>
        </w:rPr>
        <w:t xml:space="preserve">Рис. </w:t>
      </w:r>
      <w:r w:rsidR="0030219C" w:rsidRPr="00FD1DD6">
        <w:rPr>
          <w:spacing w:val="-2"/>
          <w:sz w:val="32"/>
          <w:szCs w:val="32"/>
        </w:rPr>
        <w:t>13</w:t>
      </w:r>
      <w:r w:rsidRPr="00FD1DD6">
        <w:rPr>
          <w:spacing w:val="-2"/>
          <w:sz w:val="32"/>
          <w:szCs w:val="32"/>
        </w:rPr>
        <w:t>. Схема расположения насыпного груза перед высокими сплошными скребками:</w:t>
      </w:r>
      <w:r w:rsidR="00FD1DD6" w:rsidRPr="00FD1DD6">
        <w:rPr>
          <w:spacing w:val="-2"/>
          <w:sz w:val="32"/>
          <w:szCs w:val="32"/>
        </w:rPr>
        <w:t xml:space="preserve"> </w:t>
      </w:r>
      <w:r w:rsidRPr="00FD1DD6">
        <w:rPr>
          <w:i/>
          <w:spacing w:val="-2"/>
          <w:sz w:val="32"/>
          <w:szCs w:val="32"/>
        </w:rPr>
        <w:t>а</w:t>
      </w:r>
      <w:r w:rsidRPr="00FD1DD6">
        <w:rPr>
          <w:spacing w:val="-2"/>
          <w:sz w:val="32"/>
          <w:szCs w:val="32"/>
        </w:rPr>
        <w:t xml:space="preserve"> – при транспортировании легкосыпучего зернистого и пылевидного груза;</w:t>
      </w:r>
      <w:r w:rsidR="00FD1DD6">
        <w:rPr>
          <w:spacing w:val="-2"/>
          <w:sz w:val="32"/>
          <w:szCs w:val="32"/>
        </w:rPr>
        <w:t xml:space="preserve"> </w:t>
      </w:r>
      <w:r w:rsidRPr="00680314">
        <w:rPr>
          <w:i/>
          <w:sz w:val="32"/>
          <w:szCs w:val="32"/>
        </w:rPr>
        <w:t>б –</w:t>
      </w:r>
      <w:r w:rsidR="00FD1DD6">
        <w:rPr>
          <w:sz w:val="32"/>
          <w:szCs w:val="32"/>
        </w:rPr>
        <w:t>плохосыпучего кускового;</w:t>
      </w:r>
      <w:r w:rsidR="00FD1DD6">
        <w:rPr>
          <w:sz w:val="32"/>
          <w:szCs w:val="32"/>
        </w:rPr>
        <w:br/>
      </w:r>
      <w:r w:rsidRPr="00680314">
        <w:rPr>
          <w:i/>
          <w:sz w:val="32"/>
          <w:szCs w:val="32"/>
        </w:rPr>
        <w:t xml:space="preserve">в – </w:t>
      </w:r>
      <w:r w:rsidRPr="00680314">
        <w:rPr>
          <w:sz w:val="32"/>
          <w:szCs w:val="32"/>
        </w:rPr>
        <w:t>на наклонном конвейере</w:t>
      </w:r>
    </w:p>
    <w:p w:rsidR="00EF3E06" w:rsidRPr="00680314" w:rsidRDefault="00EF3E06" w:rsidP="00FD1DD6">
      <w:pPr>
        <w:widowControl w:val="0"/>
        <w:shd w:val="clear" w:color="auto" w:fill="FFFFFF"/>
        <w:ind w:right="-6"/>
        <w:jc w:val="center"/>
        <w:rPr>
          <w:sz w:val="32"/>
          <w:szCs w:val="32"/>
        </w:rPr>
      </w:pP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right"/>
        <w:rPr>
          <w:sz w:val="32"/>
          <w:szCs w:val="32"/>
          <w:lang w:val="en-US"/>
        </w:rPr>
      </w:pPr>
      <w:r w:rsidRPr="00680314">
        <w:rPr>
          <w:sz w:val="32"/>
          <w:szCs w:val="32"/>
        </w:rPr>
        <w:t>Таблица 1</w:t>
      </w: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Значения коэффициента </w:t>
      </w:r>
      <w:r w:rsidRPr="00680314">
        <w:rPr>
          <w:i/>
          <w:sz w:val="32"/>
          <w:szCs w:val="32"/>
        </w:rPr>
        <w:t>с</w:t>
      </w:r>
      <w:r w:rsidRPr="00680314">
        <w:rPr>
          <w:sz w:val="32"/>
          <w:szCs w:val="32"/>
          <w:vertAlign w:val="subscript"/>
        </w:rPr>
        <w:t>и</w:t>
      </w:r>
    </w:p>
    <w:p w:rsidR="00EF3E06" w:rsidRPr="00680314" w:rsidRDefault="00EF3E06" w:rsidP="00680314">
      <w:pPr>
        <w:widowControl w:val="0"/>
        <w:shd w:val="clear" w:color="auto" w:fill="FFFFFF"/>
        <w:ind w:right="-6" w:firstLine="720"/>
        <w:jc w:val="center"/>
        <w:rPr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1152"/>
        <w:gridCol w:w="1151"/>
        <w:gridCol w:w="1151"/>
        <w:gridCol w:w="1151"/>
        <w:gridCol w:w="1151"/>
        <w:gridCol w:w="1155"/>
      </w:tblGrid>
      <w:tr w:rsidR="00EF3E06" w:rsidRPr="00FD1DD6" w:rsidTr="00FD1DD6">
        <w:trPr>
          <w:trHeight w:val="20"/>
          <w:jc w:val="center"/>
        </w:trPr>
        <w:tc>
          <w:tcPr>
            <w:tcW w:w="1278" w:type="pct"/>
            <w:vMerge w:val="restar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Транспортируемый груз</w:t>
            </w:r>
          </w:p>
        </w:tc>
        <w:tc>
          <w:tcPr>
            <w:tcW w:w="3722" w:type="pct"/>
            <w:gridSpan w:val="6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Угол наклона конвейера, град</w:t>
            </w:r>
          </w:p>
        </w:tc>
      </w:tr>
      <w:tr w:rsidR="00FD1DD6" w:rsidRPr="00FD1DD6" w:rsidTr="00FD1DD6">
        <w:trPr>
          <w:trHeight w:val="20"/>
          <w:jc w:val="center"/>
        </w:trPr>
        <w:tc>
          <w:tcPr>
            <w:tcW w:w="1278" w:type="pct"/>
            <w:vMerge/>
            <w:vAlign w:val="center"/>
          </w:tcPr>
          <w:p w:rsidR="00EF3E06" w:rsidRPr="00FD1DD6" w:rsidRDefault="00EF3E06" w:rsidP="00FD1DD6">
            <w:pPr>
              <w:widowControl w:val="0"/>
              <w:ind w:right="-6"/>
              <w:jc w:val="center"/>
              <w:rPr>
                <w:sz w:val="28"/>
                <w:szCs w:val="32"/>
              </w:rPr>
            </w:pP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10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20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30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35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40</w:t>
            </w:r>
          </w:p>
        </w:tc>
      </w:tr>
      <w:tr w:rsidR="00FD1DD6" w:rsidRPr="00FD1DD6" w:rsidTr="00FD1DD6">
        <w:trPr>
          <w:trHeight w:val="20"/>
          <w:jc w:val="center"/>
        </w:trPr>
        <w:tc>
          <w:tcPr>
            <w:tcW w:w="1278" w:type="pct"/>
            <w:vAlign w:val="center"/>
          </w:tcPr>
          <w:p w:rsidR="00EF3E06" w:rsidRPr="00FD1DD6" w:rsidRDefault="00EF3E06" w:rsidP="00FD1DD6">
            <w:pPr>
              <w:widowControl w:val="0"/>
              <w:ind w:right="-6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Легкосыпучий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0,5–0,6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0,42–0,51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0,32–0,39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0,25–0,3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–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–</w:t>
            </w:r>
          </w:p>
        </w:tc>
      </w:tr>
      <w:tr w:rsidR="00FD1DD6" w:rsidRPr="00FD1DD6" w:rsidTr="00FD1DD6">
        <w:trPr>
          <w:trHeight w:val="20"/>
          <w:jc w:val="center"/>
        </w:trPr>
        <w:tc>
          <w:tcPr>
            <w:tcW w:w="1278" w:type="pct"/>
            <w:vAlign w:val="center"/>
          </w:tcPr>
          <w:p w:rsidR="00EF3E06" w:rsidRPr="00FD1DD6" w:rsidRDefault="00EF3E06" w:rsidP="00FD1DD6">
            <w:pPr>
              <w:widowControl w:val="0"/>
              <w:ind w:right="-6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Плохосыпучий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0,7–0,8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0,69–0,75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0,59–0,68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0,52–0,6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0,42–0,48</w:t>
            </w:r>
          </w:p>
        </w:tc>
        <w:tc>
          <w:tcPr>
            <w:tcW w:w="620" w:type="pct"/>
            <w:vAlign w:val="center"/>
          </w:tcPr>
          <w:p w:rsidR="00EF3E06" w:rsidRPr="00FD1DD6" w:rsidRDefault="00EF3E06" w:rsidP="00FD1DD6">
            <w:pPr>
              <w:widowControl w:val="0"/>
              <w:ind w:left="-113" w:right="-113"/>
              <w:jc w:val="center"/>
              <w:rPr>
                <w:sz w:val="28"/>
                <w:szCs w:val="32"/>
              </w:rPr>
            </w:pPr>
            <w:r w:rsidRPr="00FD1DD6">
              <w:rPr>
                <w:sz w:val="28"/>
                <w:szCs w:val="32"/>
              </w:rPr>
              <w:t>0,35–0,4</w:t>
            </w:r>
          </w:p>
        </w:tc>
      </w:tr>
    </w:tbl>
    <w:p w:rsidR="00EF3E06" w:rsidRPr="00FD1DD6" w:rsidRDefault="00EF3E06" w:rsidP="00FD1DD6">
      <w:pPr>
        <w:widowControl w:val="0"/>
        <w:shd w:val="clear" w:color="auto" w:fill="FFFFFF"/>
        <w:ind w:right="-5" w:firstLine="720"/>
        <w:jc w:val="both"/>
        <w:rPr>
          <w:sz w:val="40"/>
          <w:szCs w:val="32"/>
        </w:rPr>
      </w:pPr>
    </w:p>
    <w:p w:rsidR="00EF3E06" w:rsidRDefault="00EF3E06" w:rsidP="00FD1DD6">
      <w:pPr>
        <w:ind w:firstLine="720"/>
        <w:jc w:val="both"/>
        <w:rPr>
          <w:sz w:val="32"/>
        </w:rPr>
      </w:pPr>
      <w:r w:rsidRPr="00FD1DD6">
        <w:rPr>
          <w:sz w:val="32"/>
        </w:rPr>
        <w:t>Высоту скребка принимают на 25–50</w:t>
      </w:r>
      <w:r w:rsidR="00FD1DD6">
        <w:rPr>
          <w:sz w:val="32"/>
        </w:rPr>
        <w:t> </w:t>
      </w:r>
      <w:r w:rsidRPr="00FD1DD6">
        <w:rPr>
          <w:sz w:val="32"/>
        </w:rPr>
        <w:t>мм больше высоты желоба, скорость движения скребка 0,1–0,63</w:t>
      </w:r>
      <w:r w:rsidR="00FD1DD6">
        <w:rPr>
          <w:sz w:val="32"/>
        </w:rPr>
        <w:t> </w:t>
      </w:r>
      <w:r w:rsidRPr="00FD1DD6">
        <w:rPr>
          <w:sz w:val="32"/>
        </w:rPr>
        <w:t>м/с. Ширина желоба</w:t>
      </w:r>
      <w:r w:rsidR="00FD1DD6">
        <w:rPr>
          <w:sz w:val="32"/>
        </w:rPr>
        <w:t xml:space="preserve"> рассчитывается по формуле</w:t>
      </w:r>
    </w:p>
    <w:p w:rsidR="00FD1DD6" w:rsidRPr="00FD1DD6" w:rsidRDefault="00FD1DD6" w:rsidP="00FD1DD6">
      <w:pPr>
        <w:ind w:firstLine="720"/>
        <w:jc w:val="both"/>
        <w:rPr>
          <w:bCs/>
          <w:sz w:val="40"/>
          <w:szCs w:val="32"/>
        </w:rPr>
      </w:pPr>
    </w:p>
    <w:p w:rsidR="00EF3E06" w:rsidRPr="00680314" w:rsidRDefault="00EF3E06" w:rsidP="00FD1DD6">
      <w:pPr>
        <w:widowControl w:val="0"/>
        <w:ind w:firstLine="4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B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Cs/>
          <w:sz w:val="32"/>
          <w:szCs w:val="32"/>
        </w:rPr>
        <w:t>,</w:t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 xml:space="preserve">       </w:t>
      </w:r>
      <w:r w:rsidRPr="00680314">
        <w:rPr>
          <w:bCs/>
          <w:iCs/>
          <w:sz w:val="32"/>
          <w:szCs w:val="32"/>
        </w:rPr>
        <w:t>(3)</w:t>
      </w:r>
    </w:p>
    <w:p w:rsidR="00EF3E06" w:rsidRPr="00680314" w:rsidRDefault="00EF3E06" w:rsidP="00680314">
      <w:pPr>
        <w:widowControl w:val="0"/>
        <w:jc w:val="both"/>
        <w:rPr>
          <w:bCs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2–4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– коэффициент соотношения ширины и высоты ж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лоба.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Полученную ширину желоба и шаг скребка проверяют по гранулометрическому составу груза по условию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sz w:val="32"/>
          <w:szCs w:val="32"/>
        </w:rPr>
      </w:pPr>
    </w:p>
    <w:p w:rsidR="00EF3E06" w:rsidRPr="00680314" w:rsidRDefault="00EF3E06" w:rsidP="00FC5E16">
      <w:pPr>
        <w:widowControl w:val="0"/>
        <w:jc w:val="right"/>
        <w:rPr>
          <w:bCs/>
          <w:i/>
          <w:iCs/>
          <w:sz w:val="32"/>
          <w:szCs w:val="32"/>
        </w:rPr>
      </w:pPr>
      <w:proofErr w:type="spellStart"/>
      <w:r w:rsidRPr="00680314">
        <w:rPr>
          <w:bCs/>
          <w:i/>
          <w:iCs/>
          <w:sz w:val="32"/>
          <w:szCs w:val="32"/>
        </w:rPr>
        <w:t>В</w:t>
      </w:r>
      <w:r w:rsidRPr="00680314">
        <w:rPr>
          <w:bCs/>
          <w:iCs/>
          <w:sz w:val="32"/>
          <w:szCs w:val="32"/>
          <w:vertAlign w:val="subscript"/>
        </w:rPr>
        <w:t>ж</w:t>
      </w:r>
      <w:proofErr w:type="spellEnd"/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≥</w:t>
      </w:r>
      <w:r w:rsidRPr="00680314">
        <w:rPr>
          <w:bCs/>
          <w:i/>
          <w:iCs/>
          <w:sz w:val="32"/>
          <w:szCs w:val="32"/>
        </w:rPr>
        <w:t xml:space="preserve"> </w:t>
      </w:r>
      <w:proofErr w:type="spellStart"/>
      <w:r w:rsidRPr="00680314">
        <w:rPr>
          <w:bCs/>
          <w:i/>
          <w:iCs/>
          <w:sz w:val="32"/>
          <w:szCs w:val="32"/>
        </w:rPr>
        <w:t>Х</w:t>
      </w:r>
      <w:r w:rsidRPr="00680314">
        <w:rPr>
          <w:bCs/>
          <w:iCs/>
          <w:sz w:val="32"/>
          <w:szCs w:val="32"/>
          <w:vertAlign w:val="subscript"/>
        </w:rPr>
        <w:t>с</w:t>
      </w:r>
      <w:proofErr w:type="spellEnd"/>
      <w:r w:rsidRPr="00680314">
        <w:rPr>
          <w:bCs/>
          <w:i/>
          <w:iCs/>
          <w:sz w:val="32"/>
          <w:szCs w:val="32"/>
        </w:rPr>
        <w:t xml:space="preserve"> а</w:t>
      </w:r>
      <w:r w:rsidRPr="00680314">
        <w:rPr>
          <w:bCs/>
          <w:iCs/>
          <w:sz w:val="32"/>
          <w:szCs w:val="32"/>
        </w:rPr>
        <w:t>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C5E16">
        <w:rPr>
          <w:bCs/>
          <w:iCs/>
          <w:sz w:val="32"/>
          <w:szCs w:val="32"/>
        </w:rPr>
        <w:t xml:space="preserve">      </w:t>
      </w:r>
      <w:r w:rsidRPr="00680314">
        <w:rPr>
          <w:bCs/>
          <w:iCs/>
          <w:sz w:val="32"/>
          <w:szCs w:val="32"/>
        </w:rPr>
        <w:t>(4)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i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sz w:val="32"/>
          <w:szCs w:val="32"/>
        </w:rPr>
        <w:t xml:space="preserve"> – размер наибольшего куска груза; </w:t>
      </w: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≥ 1,5</w:t>
      </w:r>
      <w:r w:rsidRPr="00680314">
        <w:rPr>
          <w:bCs/>
          <w:i/>
          <w:iCs/>
          <w:sz w:val="32"/>
          <w:szCs w:val="32"/>
        </w:rPr>
        <w:t xml:space="preserve"> а </w:t>
      </w:r>
      <w:r w:rsidRPr="00680314">
        <w:rPr>
          <w:bCs/>
          <w:iCs/>
          <w:sz w:val="32"/>
          <w:szCs w:val="32"/>
        </w:rPr>
        <w:t>(</w:t>
      </w: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sz w:val="32"/>
          <w:szCs w:val="32"/>
        </w:rPr>
        <w:t xml:space="preserve"> – шаг скребка).</w:t>
      </w:r>
    </w:p>
    <w:p w:rsidR="00EF3E06" w:rsidRPr="00680314" w:rsidRDefault="00EF3E06" w:rsidP="00680314">
      <w:pPr>
        <w:widowControl w:val="0"/>
        <w:ind w:firstLine="708"/>
        <w:jc w:val="both"/>
        <w:rPr>
          <w:b/>
          <w:bCs/>
          <w:i/>
          <w:iCs/>
          <w:sz w:val="32"/>
          <w:szCs w:val="32"/>
        </w:rPr>
      </w:pPr>
      <w:r w:rsidRPr="00680314">
        <w:rPr>
          <w:bCs/>
          <w:sz w:val="32"/>
          <w:szCs w:val="32"/>
        </w:rPr>
        <w:lastRenderedPageBreak/>
        <w:t xml:space="preserve">Шаг скребка </w:t>
      </w:r>
      <w:r w:rsidRPr="00680314">
        <w:rPr>
          <w:bCs/>
          <w:i/>
          <w:iCs/>
          <w:sz w:val="32"/>
          <w:szCs w:val="32"/>
        </w:rPr>
        <w:t>а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2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iCs/>
          <w:sz w:val="32"/>
          <w:szCs w:val="32"/>
          <w:vertAlign w:val="subscript"/>
        </w:rPr>
        <w:t>ц</w:t>
      </w:r>
      <w:r w:rsid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или</w:t>
      </w:r>
      <w:r w:rsidRPr="00680314">
        <w:rPr>
          <w:bCs/>
          <w:i/>
          <w:iCs/>
          <w:sz w:val="32"/>
          <w:szCs w:val="32"/>
        </w:rPr>
        <w:t xml:space="preserve"> а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(2–4)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Cs/>
          <w:sz w:val="32"/>
          <w:szCs w:val="32"/>
        </w:rPr>
        <w:t xml:space="preserve"> ,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– высота скребка.</w:t>
      </w:r>
    </w:p>
    <w:p w:rsidR="00EF3E06" w:rsidRPr="00680314" w:rsidRDefault="00EF3E06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Для двухцепных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конвейеров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при сортированном грузе к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 xml:space="preserve">эффициент </w:t>
      </w:r>
      <w:r w:rsidRPr="00680314">
        <w:rPr>
          <w:bCs/>
          <w:i/>
          <w:iCs/>
          <w:sz w:val="32"/>
          <w:szCs w:val="32"/>
        </w:rPr>
        <w:t>Х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3–4</w:t>
      </w:r>
      <w:r w:rsidRPr="00680314">
        <w:rPr>
          <w:bCs/>
          <w:sz w:val="32"/>
          <w:szCs w:val="32"/>
        </w:rPr>
        <w:t xml:space="preserve">, при рядовом грузе </w:t>
      </w:r>
      <w:r w:rsidRPr="00680314">
        <w:rPr>
          <w:bCs/>
          <w:i/>
          <w:iCs/>
          <w:sz w:val="32"/>
          <w:szCs w:val="32"/>
        </w:rPr>
        <w:t>Х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2–2,5</w:t>
      </w:r>
      <w:r w:rsidRPr="00680314">
        <w:rPr>
          <w:bCs/>
          <w:sz w:val="32"/>
          <w:szCs w:val="32"/>
        </w:rPr>
        <w:t>.</w:t>
      </w:r>
    </w:p>
    <w:p w:rsidR="00EF3E06" w:rsidRPr="00680314" w:rsidRDefault="00EF3E06" w:rsidP="00680314">
      <w:pPr>
        <w:widowControl w:val="0"/>
        <w:ind w:firstLine="714"/>
        <w:jc w:val="both"/>
        <w:rPr>
          <w:bCs/>
          <w:i/>
          <w:iCs/>
          <w:sz w:val="32"/>
          <w:szCs w:val="32"/>
        </w:rPr>
      </w:pPr>
      <w:r w:rsidRPr="00680314">
        <w:rPr>
          <w:bCs/>
          <w:sz w:val="32"/>
          <w:szCs w:val="32"/>
        </w:rPr>
        <w:t>Для одноцепных конвейеров при сортированном грузе</w:t>
      </w:r>
      <w:r w:rsidR="00FD1DD6">
        <w:rPr>
          <w:sz w:val="32"/>
          <w:szCs w:val="32"/>
        </w:rPr>
        <w:br/>
      </w:r>
      <w:r w:rsidRPr="00680314">
        <w:rPr>
          <w:bCs/>
          <w:i/>
          <w:iCs/>
          <w:sz w:val="32"/>
          <w:szCs w:val="32"/>
        </w:rPr>
        <w:t>Х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5–7,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при рядовом грузе</w:t>
      </w:r>
      <w:r w:rsidRPr="00680314">
        <w:rPr>
          <w:bCs/>
          <w:i/>
          <w:iCs/>
          <w:sz w:val="32"/>
          <w:szCs w:val="32"/>
        </w:rPr>
        <w:t xml:space="preserve"> Х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/>
          <w:iCs/>
          <w:sz w:val="32"/>
          <w:szCs w:val="32"/>
        </w:rPr>
        <w:t xml:space="preserve"> </w:t>
      </w:r>
      <w:r w:rsidR="00FD1DD6">
        <w:rPr>
          <w:bCs/>
          <w:iCs/>
          <w:sz w:val="32"/>
          <w:szCs w:val="32"/>
        </w:rPr>
        <w:t>= 3</w:t>
      </w:r>
      <w:r w:rsidR="00FD1DD6">
        <w:rPr>
          <w:bCs/>
          <w:iCs/>
          <w:sz w:val="32"/>
          <w:szCs w:val="32"/>
        </w:rPr>
        <w:sym w:font="Symbol" w:char="F0B8"/>
      </w:r>
      <w:r w:rsidRPr="00680314">
        <w:rPr>
          <w:bCs/>
          <w:iCs/>
          <w:sz w:val="32"/>
          <w:szCs w:val="32"/>
        </w:rPr>
        <w:t>3,5.</w:t>
      </w:r>
    </w:p>
    <w:p w:rsidR="00EF3E06" w:rsidRPr="00680314" w:rsidRDefault="00EF3E06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Объем груза, находящегося в промежутке между скребками, зависит от характеристики груза и скорости движения скребков.</w:t>
      </w:r>
    </w:p>
    <w:p w:rsidR="00EF3E06" w:rsidRPr="00680314" w:rsidRDefault="00EF3E06" w:rsidP="00680314">
      <w:pPr>
        <w:widowControl w:val="0"/>
        <w:ind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Фактическая производительность конвейера</w:t>
      </w:r>
    </w:p>
    <w:p w:rsidR="00EF3E06" w:rsidRPr="007325D5" w:rsidRDefault="00EF3E06" w:rsidP="00680314">
      <w:pPr>
        <w:widowControl w:val="0"/>
        <w:ind w:left="360"/>
        <w:jc w:val="both"/>
        <w:rPr>
          <w:bCs/>
          <w:sz w:val="28"/>
          <w:szCs w:val="32"/>
        </w:rPr>
      </w:pPr>
    </w:p>
    <w:p w:rsidR="00EF3E06" w:rsidRPr="00680314" w:rsidRDefault="00EF3E06" w:rsidP="00FD1DD6">
      <w:pPr>
        <w:widowControl w:val="0"/>
        <w:ind w:firstLine="3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ф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[3,6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  <w:lang w:val="en-US"/>
        </w:rPr>
        <w:t>v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m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] /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a</w:t>
      </w:r>
      <w:r w:rsidRPr="00680314">
        <w:rPr>
          <w:bCs/>
          <w:iCs/>
          <w:sz w:val="32"/>
          <w:szCs w:val="32"/>
          <w:vertAlign w:val="subscript"/>
        </w:rPr>
        <w:t>с</w:t>
      </w:r>
      <w:r w:rsidRPr="00680314">
        <w:rPr>
          <w:bCs/>
          <w:iCs/>
          <w:sz w:val="32"/>
          <w:szCs w:val="32"/>
        </w:rPr>
        <w:t>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(5)</w:t>
      </w:r>
    </w:p>
    <w:p w:rsidR="00EF3E06" w:rsidRPr="007325D5" w:rsidRDefault="00EF3E06" w:rsidP="00680314">
      <w:pPr>
        <w:widowControl w:val="0"/>
        <w:ind w:left="360"/>
        <w:jc w:val="both"/>
        <w:rPr>
          <w:bCs/>
          <w:i/>
          <w:iCs/>
          <w:sz w:val="28"/>
          <w:szCs w:val="32"/>
        </w:rPr>
      </w:pPr>
    </w:p>
    <w:p w:rsidR="00EF3E06" w:rsidRPr="00680314" w:rsidRDefault="00EF3E06" w:rsidP="00FD1DD6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sz w:val="32"/>
          <w:szCs w:val="32"/>
        </w:rPr>
        <w:t xml:space="preserve"> – коэффициент, учитывающий гранулометрический состав груза (для пылевидных грузов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 xml:space="preserve">= 0,8; для кусковых и зернистых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sz w:val="32"/>
          <w:szCs w:val="32"/>
        </w:rPr>
        <w:t>0,9);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m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sz w:val="32"/>
          <w:szCs w:val="32"/>
        </w:rPr>
        <w:t xml:space="preserve"> – масса порции груза перед скребком, кг.</w:t>
      </w:r>
    </w:p>
    <w:p w:rsidR="00EF3E06" w:rsidRPr="00680314" w:rsidRDefault="00EF3E06" w:rsidP="00680314">
      <w:pPr>
        <w:widowControl w:val="0"/>
        <w:ind w:firstLine="708"/>
        <w:jc w:val="both"/>
        <w:rPr>
          <w:sz w:val="32"/>
          <w:szCs w:val="32"/>
        </w:rPr>
      </w:pPr>
      <w:r w:rsidRPr="00680314">
        <w:rPr>
          <w:bCs/>
          <w:sz w:val="32"/>
          <w:szCs w:val="32"/>
        </w:rPr>
        <w:t>Тяговый расчет скребкового конвейера.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Сопротивление движению груза и ходовой части на рабочей ветви [1]</w:t>
      </w:r>
    </w:p>
    <w:p w:rsidR="00EF3E06" w:rsidRPr="00680314" w:rsidRDefault="00EF3E06" w:rsidP="00FD1DD6">
      <w:pPr>
        <w:widowControl w:val="0"/>
        <w:ind w:hanging="22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/>
          <w:iCs/>
          <w:sz w:val="32"/>
          <w:szCs w:val="32"/>
          <w:vertAlign w:val="subscript"/>
          <w:lang w:val="en-US"/>
        </w:rPr>
        <w:t>n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/>
          <w:iCs/>
          <w:sz w:val="32"/>
          <w:szCs w:val="32"/>
          <w:vertAlign w:val="subscript"/>
          <w:lang w:val="en-US"/>
        </w:rPr>
        <w:t>n</w:t>
      </w:r>
      <w:r w:rsidR="00FC5E16">
        <w:rPr>
          <w:bCs/>
          <w:i/>
          <w:iCs/>
          <w:sz w:val="32"/>
          <w:szCs w:val="32"/>
          <w:vertAlign w:val="subscript"/>
        </w:rPr>
        <w:t>–</w:t>
      </w:r>
      <w:r w:rsidRPr="00680314">
        <w:rPr>
          <w:bCs/>
          <w:i/>
          <w:iCs/>
          <w:sz w:val="32"/>
          <w:szCs w:val="32"/>
          <w:vertAlign w:val="subscript"/>
        </w:rPr>
        <w:t>1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+ (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0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+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Cs/>
          <w:sz w:val="32"/>
          <w:szCs w:val="32"/>
        </w:rPr>
        <w:t>)</w:t>
      </w:r>
      <w:r w:rsidRPr="00680314">
        <w:rPr>
          <w:bCs/>
          <w:i/>
          <w:iCs/>
          <w:sz w:val="32"/>
          <w:szCs w:val="32"/>
        </w:rPr>
        <w:t xml:space="preserve"> ℓ</w:t>
      </w:r>
      <w:r w:rsidR="00FD1DD6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± (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 xml:space="preserve">+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0</w:t>
      </w:r>
      <w:r w:rsidRPr="00680314">
        <w:rPr>
          <w:bCs/>
          <w:iCs/>
          <w:sz w:val="32"/>
          <w:szCs w:val="32"/>
        </w:rPr>
        <w:t>)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</w:rPr>
        <w:t>,</w:t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>(6)</w:t>
      </w:r>
    </w:p>
    <w:p w:rsidR="00EF3E06" w:rsidRPr="007325D5" w:rsidRDefault="00EF3E06" w:rsidP="00680314">
      <w:pPr>
        <w:widowControl w:val="0"/>
        <w:ind w:left="360"/>
        <w:jc w:val="both"/>
        <w:rPr>
          <w:bCs/>
          <w:i/>
          <w:iCs/>
          <w:sz w:val="28"/>
          <w:szCs w:val="32"/>
        </w:rPr>
      </w:pPr>
    </w:p>
    <w:p w:rsidR="00EF3E06" w:rsidRPr="00680314" w:rsidRDefault="00EF3E06" w:rsidP="00FD1DD6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/>
          <w:iCs/>
          <w:sz w:val="32"/>
          <w:szCs w:val="32"/>
          <w:vertAlign w:val="subscript"/>
          <w:lang w:val="en-US"/>
        </w:rPr>
        <w:t>n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и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/>
          <w:iCs/>
          <w:sz w:val="32"/>
          <w:szCs w:val="32"/>
          <w:vertAlign w:val="subscript"/>
          <w:lang w:val="en-US"/>
        </w:rPr>
        <w:t>n</w:t>
      </w:r>
      <w:r w:rsidR="00FC5E16">
        <w:rPr>
          <w:bCs/>
          <w:i/>
          <w:iCs/>
          <w:sz w:val="32"/>
          <w:szCs w:val="32"/>
          <w:vertAlign w:val="subscript"/>
        </w:rPr>
        <w:t>–</w:t>
      </w:r>
      <w:r w:rsidRPr="00680314">
        <w:rPr>
          <w:bCs/>
          <w:i/>
          <w:iCs/>
          <w:sz w:val="32"/>
          <w:szCs w:val="32"/>
          <w:vertAlign w:val="subscript"/>
        </w:rPr>
        <w:t>1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– натяжение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цепи в конце и начале прямолинейного участка, Н;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sz w:val="32"/>
          <w:szCs w:val="32"/>
        </w:rPr>
        <w:t xml:space="preserve"> и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sz w:val="32"/>
          <w:szCs w:val="32"/>
        </w:rPr>
        <w:t xml:space="preserve"> – коэффициенты сопротивления движению х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довой части и груза;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0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и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– </w:t>
      </w:r>
      <w:r w:rsidRPr="00680314">
        <w:rPr>
          <w:bCs/>
          <w:sz w:val="32"/>
          <w:szCs w:val="32"/>
        </w:rPr>
        <w:t>линейные силы тяжести ходовой ч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сти и груза, Н/м.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Сопротивление перемещению груза на наклонном участке</w:t>
      </w:r>
    </w:p>
    <w:p w:rsidR="00EF3E06" w:rsidRPr="007325D5" w:rsidRDefault="00EF3E06" w:rsidP="00680314">
      <w:pPr>
        <w:widowControl w:val="0"/>
        <w:ind w:left="360"/>
        <w:jc w:val="both"/>
        <w:rPr>
          <w:bCs/>
          <w:sz w:val="32"/>
          <w:szCs w:val="32"/>
        </w:rPr>
      </w:pPr>
    </w:p>
    <w:p w:rsidR="00EF3E06" w:rsidRPr="00680314" w:rsidRDefault="00EF3E06" w:rsidP="00680314">
      <w:pPr>
        <w:widowControl w:val="0"/>
        <w:ind w:left="2124" w:firstLine="708"/>
        <w:jc w:val="both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Cs/>
          <w:sz w:val="32"/>
          <w:szCs w:val="32"/>
          <w:vertAlign w:val="subscript"/>
        </w:rPr>
        <w:t>н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gm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(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n-US"/>
        </w:rPr>
        <w:t>cos</w:t>
      </w:r>
      <w:r w:rsidRPr="00680314">
        <w:rPr>
          <w:bCs/>
          <w:iCs/>
          <w:sz w:val="32"/>
          <w:szCs w:val="32"/>
          <w:lang w:val="el-GR"/>
        </w:rPr>
        <w:t>β</w:t>
      </w:r>
      <w:r w:rsidRPr="00680314">
        <w:rPr>
          <w:bCs/>
          <w:iCs/>
          <w:sz w:val="32"/>
          <w:szCs w:val="32"/>
        </w:rPr>
        <w:t xml:space="preserve"> +</w:t>
      </w:r>
      <w:r w:rsidRPr="00680314">
        <w:rPr>
          <w:bCs/>
          <w:iCs/>
          <w:sz w:val="32"/>
          <w:szCs w:val="32"/>
          <w:lang w:val="en-US"/>
        </w:rPr>
        <w:t>sin</w:t>
      </w:r>
      <w:r w:rsidRPr="00680314">
        <w:rPr>
          <w:bCs/>
          <w:iCs/>
          <w:sz w:val="32"/>
          <w:szCs w:val="32"/>
          <w:lang w:val="el-GR"/>
        </w:rPr>
        <w:t>β</w:t>
      </w:r>
      <w:r w:rsidRPr="00680314">
        <w:rPr>
          <w:bCs/>
          <w:iCs/>
          <w:sz w:val="32"/>
          <w:szCs w:val="32"/>
        </w:rPr>
        <w:t>),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(7)</w:t>
      </w:r>
    </w:p>
    <w:p w:rsidR="00EF3E06" w:rsidRPr="007325D5" w:rsidRDefault="00EF3E06" w:rsidP="00680314">
      <w:pPr>
        <w:widowControl w:val="0"/>
        <w:ind w:left="360"/>
        <w:jc w:val="both"/>
        <w:rPr>
          <w:bCs/>
          <w:iCs/>
          <w:sz w:val="28"/>
          <w:szCs w:val="32"/>
        </w:rPr>
      </w:pPr>
    </w:p>
    <w:p w:rsidR="00EF3E06" w:rsidRPr="00680314" w:rsidRDefault="00EF3E06" w:rsidP="00FD1DD6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sz w:val="32"/>
          <w:szCs w:val="32"/>
        </w:rPr>
        <w:t xml:space="preserve"> – коэффициент сопротивления движению груза по желобу;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β</w:t>
      </w:r>
      <w:r w:rsidRPr="00680314">
        <w:rPr>
          <w:bCs/>
          <w:sz w:val="32"/>
          <w:szCs w:val="32"/>
        </w:rPr>
        <w:t xml:space="preserve"> – угол наклона конвейера.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 xml:space="preserve">Сопротивление перемещению груза на горизонтальном участке (рис. </w:t>
      </w:r>
      <w:r w:rsidR="0030219C" w:rsidRPr="00680314">
        <w:rPr>
          <w:bCs/>
          <w:sz w:val="32"/>
          <w:szCs w:val="32"/>
        </w:rPr>
        <w:t>14</w:t>
      </w:r>
      <w:r w:rsidRPr="00680314">
        <w:rPr>
          <w:bCs/>
          <w:sz w:val="32"/>
          <w:szCs w:val="32"/>
        </w:rPr>
        <w:t>)</w:t>
      </w:r>
    </w:p>
    <w:p w:rsidR="00EF3E06" w:rsidRPr="00680314" w:rsidRDefault="00EF3E06" w:rsidP="00FD1DD6">
      <w:pPr>
        <w:widowControl w:val="0"/>
        <w:ind w:left="2832" w:firstLine="708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gm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="00FD1DD6" w:rsidRPr="00FD1DD6">
        <w:rPr>
          <w:bCs/>
          <w:iCs/>
          <w:sz w:val="32"/>
          <w:szCs w:val="32"/>
        </w:rPr>
        <w:t>.</w:t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(8)</w:t>
      </w:r>
    </w:p>
    <w:p w:rsidR="00EF3E06" w:rsidRPr="007325D5" w:rsidRDefault="00EF3E06" w:rsidP="00680314">
      <w:pPr>
        <w:widowControl w:val="0"/>
        <w:ind w:firstLine="708"/>
        <w:jc w:val="both"/>
        <w:rPr>
          <w:bCs/>
          <w:sz w:val="22"/>
          <w:szCs w:val="32"/>
        </w:rPr>
      </w:pP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 xml:space="preserve">Необходимое первоначальное натяжение тягового элемента </w:t>
      </w:r>
    </w:p>
    <w:p w:rsidR="00EF3E06" w:rsidRPr="007325D5" w:rsidRDefault="00EF3E06" w:rsidP="00680314">
      <w:pPr>
        <w:widowControl w:val="0"/>
        <w:ind w:firstLine="708"/>
        <w:jc w:val="both"/>
        <w:rPr>
          <w:bCs/>
          <w:szCs w:val="32"/>
        </w:rPr>
      </w:pPr>
    </w:p>
    <w:p w:rsidR="00EF3E06" w:rsidRPr="00680314" w:rsidRDefault="00EF3E06" w:rsidP="00FD1DD6">
      <w:pPr>
        <w:widowControl w:val="0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</w:rPr>
        <w:t>0</w:t>
      </w:r>
      <w:r w:rsidRPr="00680314">
        <w:rPr>
          <w:bCs/>
          <w:iCs/>
          <w:sz w:val="32"/>
          <w:szCs w:val="32"/>
        </w:rPr>
        <w:t xml:space="preserve"> ≥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Wh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n-US"/>
        </w:rPr>
        <w:t>ctg</w:t>
      </w:r>
      <w:r w:rsidRPr="00680314">
        <w:rPr>
          <w:bCs/>
          <w:iCs/>
          <w:sz w:val="32"/>
          <w:szCs w:val="32"/>
        </w:rPr>
        <w:t>(</w:t>
      </w:r>
      <w:r w:rsidRPr="00680314">
        <w:rPr>
          <w:bCs/>
          <w:iCs/>
          <w:sz w:val="32"/>
          <w:szCs w:val="32"/>
          <w:lang w:val="el-GR"/>
        </w:rPr>
        <w:t>ε</w:t>
      </w:r>
      <w:r w:rsidRPr="00680314">
        <w:rPr>
          <w:bCs/>
          <w:iCs/>
          <w:sz w:val="32"/>
          <w:szCs w:val="32"/>
        </w:rPr>
        <w:t xml:space="preserve"> / 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iCs/>
          <w:sz w:val="32"/>
          <w:szCs w:val="32"/>
        </w:rPr>
        <w:t>),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 xml:space="preserve">   </w:t>
      </w:r>
      <w:r w:rsidRPr="00680314">
        <w:rPr>
          <w:bCs/>
          <w:iCs/>
          <w:sz w:val="32"/>
          <w:szCs w:val="32"/>
        </w:rPr>
        <w:t>(9)</w:t>
      </w:r>
    </w:p>
    <w:p w:rsidR="00EF3E06" w:rsidRPr="007325D5" w:rsidRDefault="00EF3E06" w:rsidP="00680314">
      <w:pPr>
        <w:widowControl w:val="0"/>
        <w:jc w:val="center"/>
        <w:rPr>
          <w:sz w:val="22"/>
          <w:szCs w:val="32"/>
        </w:rPr>
      </w:pPr>
    </w:p>
    <w:p w:rsidR="00EF3E06" w:rsidRDefault="00EF3E06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l-GR"/>
        </w:rPr>
        <w:t>ε</w:t>
      </w:r>
      <w:r w:rsidRPr="00680314">
        <w:rPr>
          <w:bCs/>
          <w:i/>
          <w:iCs/>
          <w:sz w:val="32"/>
          <w:szCs w:val="32"/>
        </w:rPr>
        <w:t xml:space="preserve"> – </w:t>
      </w:r>
      <w:r w:rsidRPr="00680314">
        <w:rPr>
          <w:bCs/>
          <w:sz w:val="32"/>
          <w:szCs w:val="32"/>
        </w:rPr>
        <w:t>угол отклонения звена цепи, к которому прикреплен скр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бок;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t</w:t>
      </w:r>
      <w:r w:rsidRPr="00680314">
        <w:rPr>
          <w:bCs/>
          <w:i/>
          <w:iCs/>
          <w:sz w:val="32"/>
          <w:szCs w:val="32"/>
        </w:rPr>
        <w:t xml:space="preserve"> – </w:t>
      </w:r>
      <w:r w:rsidRPr="00680314">
        <w:rPr>
          <w:bCs/>
          <w:sz w:val="32"/>
          <w:szCs w:val="32"/>
        </w:rPr>
        <w:t>шаг звена цепи, м.</w:t>
      </w:r>
    </w:p>
    <w:p w:rsidR="00EF3E06" w:rsidRPr="00680314" w:rsidRDefault="00EF3E06" w:rsidP="00FD1DD6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lastRenderedPageBreak/>
        <w:drawing>
          <wp:inline distT="0" distB="0" distL="0" distR="0" wp14:anchorId="26C638B3" wp14:editId="1D79F835">
            <wp:extent cx="3148830" cy="2160000"/>
            <wp:effectExtent l="0" t="0" r="0" b="0"/>
            <wp:docPr id="15" name="Рисунок 1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9" r="6627"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06" w:rsidRPr="00FD1DD6" w:rsidRDefault="00EF3E06" w:rsidP="00FD1DD6">
      <w:pPr>
        <w:widowControl w:val="0"/>
        <w:jc w:val="center"/>
        <w:rPr>
          <w:sz w:val="20"/>
          <w:szCs w:val="32"/>
        </w:rPr>
      </w:pPr>
    </w:p>
    <w:p w:rsidR="00EF3E06" w:rsidRPr="00680314" w:rsidRDefault="00EF3E06" w:rsidP="00FD1DD6">
      <w:pPr>
        <w:widowControl w:val="0"/>
        <w:jc w:val="center"/>
        <w:rPr>
          <w:bCs/>
          <w:sz w:val="32"/>
          <w:szCs w:val="32"/>
        </w:rPr>
      </w:pPr>
      <w:r w:rsidRPr="00680314">
        <w:rPr>
          <w:sz w:val="32"/>
          <w:szCs w:val="32"/>
        </w:rPr>
        <w:t>Рис.</w:t>
      </w:r>
      <w:r w:rsidR="00FD1DD6">
        <w:rPr>
          <w:sz w:val="32"/>
          <w:szCs w:val="32"/>
        </w:rPr>
        <w:t xml:space="preserve"> </w:t>
      </w:r>
      <w:r w:rsidR="0030219C" w:rsidRPr="00680314">
        <w:rPr>
          <w:sz w:val="32"/>
          <w:szCs w:val="32"/>
        </w:rPr>
        <w:t>14</w:t>
      </w:r>
      <w:r w:rsidRPr="00680314">
        <w:rPr>
          <w:sz w:val="32"/>
          <w:szCs w:val="32"/>
        </w:rPr>
        <w:t xml:space="preserve">. </w:t>
      </w:r>
      <w:r w:rsidRPr="00680314">
        <w:rPr>
          <w:bCs/>
          <w:sz w:val="32"/>
          <w:szCs w:val="32"/>
        </w:rPr>
        <w:t>Схема сил, действующих на скребок</w:t>
      </w:r>
    </w:p>
    <w:p w:rsidR="00EF3E06" w:rsidRPr="00680314" w:rsidRDefault="00EF3E06" w:rsidP="00FD1DD6">
      <w:pPr>
        <w:widowControl w:val="0"/>
        <w:jc w:val="center"/>
        <w:rPr>
          <w:bCs/>
          <w:sz w:val="32"/>
          <w:szCs w:val="32"/>
        </w:rPr>
      </w:pP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Подробный тяговый расчет производится методом обхода по контуру, начиная с то</w:t>
      </w:r>
      <w:r w:rsidR="00FD1DD6">
        <w:rPr>
          <w:bCs/>
          <w:sz w:val="32"/>
          <w:szCs w:val="32"/>
        </w:rPr>
        <w:t>чки минимального натяжения цепи</w:t>
      </w:r>
      <w:r w:rsidR="00FD1DD6">
        <w:rPr>
          <w:bCs/>
          <w:sz w:val="32"/>
          <w:szCs w:val="32"/>
        </w:rPr>
        <w:br/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Pr="00680314">
        <w:rPr>
          <w:bCs/>
          <w:sz w:val="32"/>
          <w:szCs w:val="32"/>
        </w:rPr>
        <w:t xml:space="preserve"> = 10–50 кН, которое выбирается в зависимости от длины и производительности конвейеров </w:t>
      </w:r>
      <w:r w:rsidRPr="00680314">
        <w:rPr>
          <w:sz w:val="32"/>
          <w:szCs w:val="32"/>
        </w:rPr>
        <w:t>(рис.</w:t>
      </w:r>
      <w:r w:rsidR="00FD1DD6">
        <w:rPr>
          <w:sz w:val="32"/>
          <w:szCs w:val="32"/>
        </w:rPr>
        <w:t> </w:t>
      </w:r>
      <w:r w:rsidR="0030219C" w:rsidRPr="00680314">
        <w:rPr>
          <w:sz w:val="32"/>
          <w:szCs w:val="32"/>
        </w:rPr>
        <w:t>15</w:t>
      </w:r>
      <w:r w:rsidRPr="00680314">
        <w:rPr>
          <w:sz w:val="32"/>
          <w:szCs w:val="32"/>
        </w:rPr>
        <w:t xml:space="preserve">). </w:t>
      </w:r>
      <w:r w:rsidRPr="00680314">
        <w:rPr>
          <w:bCs/>
          <w:sz w:val="32"/>
          <w:szCs w:val="32"/>
        </w:rPr>
        <w:t xml:space="preserve">У горизонтальных конвейеров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Pr="00680314">
        <w:rPr>
          <w:bCs/>
          <w:sz w:val="32"/>
          <w:szCs w:val="32"/>
        </w:rPr>
        <w:t xml:space="preserve"> (точка 1) находится в точке сбегания цепи с пр</w:t>
      </w:r>
      <w:r w:rsidRPr="00680314">
        <w:rPr>
          <w:bCs/>
          <w:sz w:val="32"/>
          <w:szCs w:val="32"/>
        </w:rPr>
        <w:t>и</w:t>
      </w:r>
      <w:r w:rsidRPr="00680314">
        <w:rPr>
          <w:bCs/>
          <w:sz w:val="32"/>
          <w:szCs w:val="32"/>
        </w:rPr>
        <w:t>водной звездочки. У наклонных и наклонно-горизонтальных ко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 xml:space="preserve">вейеров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Pr="00680314">
        <w:rPr>
          <w:bCs/>
          <w:sz w:val="32"/>
          <w:szCs w:val="32"/>
        </w:rPr>
        <w:t xml:space="preserve"> может находиться в точках 1 и 2 в зависимости от соотношения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Cs/>
          <w:sz w:val="32"/>
          <w:szCs w:val="32"/>
        </w:rPr>
        <w:t>,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и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(</w:t>
      </w:r>
      <w:r w:rsidRPr="00680314">
        <w:rPr>
          <w:bCs/>
          <w:sz w:val="32"/>
          <w:szCs w:val="32"/>
          <w:lang w:val="el-GR"/>
        </w:rPr>
        <w:t>ω</w:t>
      </w:r>
      <w:r w:rsidRPr="00680314">
        <w:rPr>
          <w:bCs/>
          <w:sz w:val="32"/>
          <w:szCs w:val="32"/>
        </w:rPr>
        <w:t xml:space="preserve"> – коэффициент сопротивления движ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 xml:space="preserve">нию опорных элементов тяговой цепи; </w:t>
      </w:r>
      <w:r w:rsidRPr="00680314">
        <w:rPr>
          <w:bCs/>
          <w:sz w:val="32"/>
          <w:szCs w:val="32"/>
          <w:lang w:val="el-GR"/>
        </w:rPr>
        <w:t>ω</w:t>
      </w:r>
      <w:r w:rsidR="00FD1DD6">
        <w:rPr>
          <w:bCs/>
          <w:sz w:val="32"/>
          <w:szCs w:val="32"/>
        </w:rPr>
        <w:t xml:space="preserve"> = 0,1–0,13 – для цепей</w:t>
      </w:r>
      <w:r w:rsidR="00FD1DD6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t xml:space="preserve">с ходовыми катками, </w:t>
      </w:r>
      <w:r w:rsidRPr="00680314">
        <w:rPr>
          <w:bCs/>
          <w:sz w:val="32"/>
          <w:szCs w:val="32"/>
          <w:lang w:val="el-GR"/>
        </w:rPr>
        <w:t>ω</w:t>
      </w:r>
      <w:r w:rsidRPr="00680314">
        <w:rPr>
          <w:bCs/>
          <w:sz w:val="32"/>
          <w:szCs w:val="32"/>
        </w:rPr>
        <w:t xml:space="preserve"> = 0,25 – для цепей без катков).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Для комбинированных конвейеров с горизонтальным хв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 xml:space="preserve">стовым участком трассы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="00680314">
        <w:rPr>
          <w:bCs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 xml:space="preserve">находится в точке 1 при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/>
          <w:iCs/>
          <w:sz w:val="32"/>
          <w:szCs w:val="32"/>
        </w:rPr>
        <w:t xml:space="preserve">'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</w:rPr>
        <w:t xml:space="preserve"> &gt;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="00FD1DD6">
        <w:rPr>
          <w:bCs/>
          <w:i/>
          <w:iCs/>
          <w:sz w:val="32"/>
          <w:szCs w:val="32"/>
        </w:rPr>
        <w:br/>
      </w:r>
      <w:r w:rsidRPr="00680314">
        <w:rPr>
          <w:bCs/>
          <w:sz w:val="32"/>
          <w:szCs w:val="32"/>
        </w:rPr>
        <w:t xml:space="preserve">и в точке 2 при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/>
          <w:iCs/>
          <w:sz w:val="32"/>
          <w:szCs w:val="32"/>
        </w:rPr>
        <w:t xml:space="preserve">'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Cs/>
          <w:sz w:val="32"/>
          <w:szCs w:val="32"/>
        </w:rPr>
        <w:t xml:space="preserve"> &lt;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</w:rPr>
        <w:t xml:space="preserve">;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/>
          <w:iCs/>
          <w:sz w:val="32"/>
          <w:szCs w:val="32"/>
        </w:rPr>
        <w:t xml:space="preserve">' </w:t>
      </w:r>
      <w:r w:rsidRPr="00680314">
        <w:rPr>
          <w:bCs/>
          <w:iCs/>
          <w:sz w:val="32"/>
          <w:szCs w:val="32"/>
        </w:rPr>
        <w:t xml:space="preserve">– </w:t>
      </w:r>
      <w:r w:rsidRPr="00680314">
        <w:rPr>
          <w:bCs/>
          <w:sz w:val="32"/>
          <w:szCs w:val="32"/>
        </w:rPr>
        <w:t>проекция длины участка от привода до горизонтального участка [1].</w:t>
      </w:r>
    </w:p>
    <w:p w:rsidR="00EF3E06" w:rsidRPr="00680314" w:rsidRDefault="00EF3E06" w:rsidP="00FD1DD6">
      <w:pPr>
        <w:widowControl w:val="0"/>
        <w:jc w:val="center"/>
        <w:rPr>
          <w:sz w:val="32"/>
          <w:szCs w:val="32"/>
        </w:rPr>
      </w:pPr>
    </w:p>
    <w:p w:rsidR="00EF3E06" w:rsidRPr="00680314" w:rsidRDefault="00EF3E06" w:rsidP="00FD1DD6">
      <w:pPr>
        <w:widowControl w:val="0"/>
        <w:jc w:val="center"/>
        <w:rPr>
          <w:sz w:val="32"/>
          <w:szCs w:val="32"/>
        </w:rPr>
      </w:pPr>
      <w:r w:rsidRPr="00680314">
        <w:rPr>
          <w:noProof/>
          <w:sz w:val="32"/>
          <w:szCs w:val="32"/>
        </w:rPr>
        <w:drawing>
          <wp:inline distT="0" distB="0" distL="0" distR="0" wp14:anchorId="1A5B3212" wp14:editId="379C89DF">
            <wp:extent cx="4464000" cy="2108624"/>
            <wp:effectExtent l="0" t="0" r="0" b="6350"/>
            <wp:docPr id="14" name="Рисунок 14" descr="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1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06" w:rsidRPr="007325D5" w:rsidRDefault="00EF3E06" w:rsidP="00FD1DD6">
      <w:pPr>
        <w:widowControl w:val="0"/>
        <w:shd w:val="clear" w:color="auto" w:fill="FFFFFF"/>
        <w:jc w:val="center"/>
        <w:rPr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jc w:val="center"/>
        <w:rPr>
          <w:sz w:val="32"/>
          <w:szCs w:val="32"/>
        </w:rPr>
      </w:pPr>
      <w:r w:rsidRPr="00680314">
        <w:rPr>
          <w:sz w:val="32"/>
          <w:szCs w:val="32"/>
        </w:rPr>
        <w:t xml:space="preserve">Рис. </w:t>
      </w:r>
      <w:r w:rsidR="0030219C" w:rsidRPr="00680314">
        <w:rPr>
          <w:sz w:val="32"/>
          <w:szCs w:val="32"/>
        </w:rPr>
        <w:t>15</w:t>
      </w:r>
      <w:r w:rsidR="00FC5E16">
        <w:rPr>
          <w:sz w:val="32"/>
          <w:szCs w:val="32"/>
        </w:rPr>
        <w:t>.</w:t>
      </w:r>
      <w:r w:rsidRPr="00680314">
        <w:rPr>
          <w:sz w:val="32"/>
          <w:szCs w:val="32"/>
        </w:rPr>
        <w:t xml:space="preserve"> Схемы к расчету скребковых конвейеров</w:t>
      </w:r>
    </w:p>
    <w:p w:rsidR="00EF3E06" w:rsidRPr="00680314" w:rsidRDefault="00EF3E06" w:rsidP="00FD1DD6">
      <w:pPr>
        <w:widowControl w:val="0"/>
        <w:shd w:val="clear" w:color="auto" w:fill="FFFFFF"/>
        <w:ind w:right="-5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lastRenderedPageBreak/>
        <w:t xml:space="preserve">Если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Cs/>
          <w:sz w:val="32"/>
          <w:szCs w:val="32"/>
          <w:vertAlign w:val="subscript"/>
        </w:rPr>
        <w:t xml:space="preserve">г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&gt;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sz w:val="32"/>
          <w:szCs w:val="32"/>
        </w:rPr>
        <w:t xml:space="preserve">, то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Pr="00680314">
        <w:rPr>
          <w:bCs/>
          <w:sz w:val="32"/>
          <w:szCs w:val="32"/>
        </w:rPr>
        <w:t xml:space="preserve"> находится в точке 1; если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Cs/>
          <w:sz w:val="32"/>
          <w:szCs w:val="32"/>
          <w:vertAlign w:val="subscript"/>
        </w:rPr>
        <w:t xml:space="preserve">г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 xml:space="preserve"> &lt;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</w:rPr>
        <w:t>, то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Pr="00680314">
        <w:rPr>
          <w:bCs/>
          <w:sz w:val="32"/>
          <w:szCs w:val="32"/>
        </w:rPr>
        <w:t xml:space="preserve"> находится в точке 2; при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натяжения в точках 1 и 2 будут равны.</w:t>
      </w:r>
    </w:p>
    <w:p w:rsidR="00EF3E06" w:rsidRPr="00680314" w:rsidRDefault="00EF3E06" w:rsidP="00FD1DD6">
      <w:pPr>
        <w:widowControl w:val="0"/>
        <w:shd w:val="clear" w:color="auto" w:fill="FFFFFF"/>
        <w:ind w:right="-5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Максимальное натяжение цепи</w:t>
      </w:r>
    </w:p>
    <w:p w:rsidR="00EF3E06" w:rsidRPr="00680314" w:rsidRDefault="00EF3E06" w:rsidP="00FD1DD6">
      <w:pPr>
        <w:widowControl w:val="0"/>
        <w:shd w:val="clear" w:color="auto" w:fill="FFFFFF"/>
        <w:ind w:right="-5" w:firstLine="709"/>
        <w:jc w:val="both"/>
        <w:rPr>
          <w:bCs/>
          <w:sz w:val="32"/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ind w:right="-5"/>
        <w:jc w:val="right"/>
        <w:rPr>
          <w:bCs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max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(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>′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+ 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Cs/>
          <w:sz w:val="32"/>
          <w:szCs w:val="32"/>
        </w:rPr>
        <w:t>)</w:t>
      </w:r>
      <w:r w:rsidRPr="00680314">
        <w:rPr>
          <w:bCs/>
          <w:i/>
          <w:iCs/>
          <w:sz w:val="32"/>
          <w:szCs w:val="32"/>
        </w:rPr>
        <w:t xml:space="preserve"> +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  <w:lang w:val="en-US"/>
        </w:rPr>
        <w:t>min</w:t>
      </w:r>
      <w:r w:rsidRPr="00680314">
        <w:rPr>
          <w:bCs/>
          <w:i/>
          <w:iCs/>
          <w:sz w:val="32"/>
          <w:szCs w:val="32"/>
        </w:rPr>
        <w:t xml:space="preserve"> +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</w:rPr>
        <w:t>х.в.</w:t>
      </w:r>
      <w:r w:rsidR="00FD1DD6">
        <w:rPr>
          <w:bCs/>
          <w:iCs/>
          <w:sz w:val="32"/>
          <w:szCs w:val="32"/>
        </w:rPr>
        <w:t>,</w:t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 xml:space="preserve">    </w:t>
      </w:r>
      <w:r w:rsidRPr="00680314">
        <w:rPr>
          <w:bCs/>
          <w:iCs/>
          <w:sz w:val="32"/>
          <w:szCs w:val="32"/>
        </w:rPr>
        <w:t>(10)</w:t>
      </w:r>
    </w:p>
    <w:p w:rsidR="00EF3E06" w:rsidRPr="00680314" w:rsidRDefault="00EF3E06" w:rsidP="00FD1DD6">
      <w:pPr>
        <w:widowControl w:val="0"/>
        <w:shd w:val="clear" w:color="auto" w:fill="FFFFFF"/>
        <w:ind w:right="-5" w:firstLine="709"/>
        <w:jc w:val="both"/>
        <w:rPr>
          <w:bCs/>
          <w:i/>
          <w:iCs/>
          <w:sz w:val="32"/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ind w:right="-5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>′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– </w:t>
      </w:r>
      <w:r w:rsidRPr="00680314">
        <w:rPr>
          <w:bCs/>
          <w:sz w:val="32"/>
          <w:szCs w:val="32"/>
        </w:rPr>
        <w:t xml:space="preserve">коэффициент сопротивления движению груза в желобе; для катковых цепей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>′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="00FD1DD6">
        <w:rPr>
          <w:bCs/>
          <w:sz w:val="32"/>
          <w:szCs w:val="32"/>
        </w:rPr>
        <w:t xml:space="preserve">= 0,8–2,0; для скользящих цепей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>′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= 1–4,5;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</w:rPr>
        <w:t>х.в</w:t>
      </w:r>
      <w:r w:rsidRPr="00680314">
        <w:rPr>
          <w:bCs/>
          <w:sz w:val="32"/>
          <w:szCs w:val="32"/>
        </w:rPr>
        <w:t xml:space="preserve"> – натяжение от веса холостой ветви;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0</w:t>
      </w:r>
      <w:r w:rsidRPr="00680314">
        <w:rPr>
          <w:bCs/>
          <w:sz w:val="32"/>
          <w:szCs w:val="32"/>
        </w:rPr>
        <w:t xml:space="preserve"> – линейная нагрузка от скребковой цепи;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– коэффициент сопротивления опорных элементов тяговой цепи.</w:t>
      </w:r>
    </w:p>
    <w:p w:rsidR="00EF3E06" w:rsidRPr="00680314" w:rsidRDefault="00EF3E06" w:rsidP="00680314">
      <w:pPr>
        <w:widowControl w:val="0"/>
        <w:shd w:val="clear" w:color="auto" w:fill="FFFFFF"/>
        <w:ind w:left="-28" w:right="-5" w:firstLine="770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Натяжение от веса холостой ветви</w:t>
      </w:r>
    </w:p>
    <w:p w:rsidR="00EF3E06" w:rsidRPr="00680314" w:rsidRDefault="00EF3E06" w:rsidP="00680314">
      <w:pPr>
        <w:widowControl w:val="0"/>
        <w:shd w:val="clear" w:color="auto" w:fill="FFFFFF"/>
        <w:ind w:left="-28" w:right="-5" w:firstLine="770"/>
        <w:jc w:val="both"/>
        <w:rPr>
          <w:bCs/>
          <w:sz w:val="32"/>
          <w:szCs w:val="32"/>
        </w:rPr>
      </w:pPr>
    </w:p>
    <w:p w:rsidR="00EF3E06" w:rsidRPr="00680314" w:rsidRDefault="00EF3E06" w:rsidP="00FD1DD6">
      <w:pPr>
        <w:widowControl w:val="0"/>
        <w:shd w:val="clear" w:color="auto" w:fill="FFFFFF"/>
        <w:ind w:right="-5"/>
        <w:jc w:val="right"/>
        <w:rPr>
          <w:bCs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S</w:t>
      </w:r>
      <w:r w:rsidRPr="00680314">
        <w:rPr>
          <w:bCs/>
          <w:iCs/>
          <w:sz w:val="32"/>
          <w:szCs w:val="32"/>
          <w:vertAlign w:val="subscript"/>
        </w:rPr>
        <w:t>х.в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0</w:t>
      </w:r>
      <w:r w:rsidRPr="00680314">
        <w:rPr>
          <w:bCs/>
          <w:iCs/>
          <w:sz w:val="32"/>
          <w:szCs w:val="32"/>
        </w:rPr>
        <w:t>(</w:t>
      </w:r>
      <w:r w:rsidRPr="00680314">
        <w:rPr>
          <w:bCs/>
          <w:i/>
          <w:iCs/>
          <w:sz w:val="32"/>
          <w:szCs w:val="32"/>
          <w:lang w:val="en-US"/>
        </w:rPr>
        <w:t>H</w:t>
      </w:r>
      <w:r w:rsidRPr="00680314">
        <w:rPr>
          <w:bCs/>
          <w:i/>
          <w:iCs/>
          <w:sz w:val="32"/>
          <w:szCs w:val="32"/>
        </w:rPr>
        <w:t xml:space="preserve"> – </w:t>
      </w:r>
      <w:r w:rsidRPr="00680314">
        <w:rPr>
          <w:bCs/>
          <w:i/>
          <w:iCs/>
          <w:sz w:val="32"/>
          <w:szCs w:val="32"/>
          <w:lang w:val="en-US"/>
        </w:rPr>
        <w:t>L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ω</w:t>
      </w:r>
      <w:r w:rsidR="00FD1DD6">
        <w:rPr>
          <w:bCs/>
          <w:iCs/>
          <w:sz w:val="32"/>
          <w:szCs w:val="32"/>
        </w:rPr>
        <w:t>).</w:t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 xml:space="preserve">    </w:t>
      </w:r>
      <w:r w:rsidRPr="00680314">
        <w:rPr>
          <w:bCs/>
          <w:iCs/>
          <w:sz w:val="32"/>
          <w:szCs w:val="32"/>
        </w:rPr>
        <w:t>(11)</w:t>
      </w:r>
    </w:p>
    <w:p w:rsidR="00EF3E06" w:rsidRPr="00680314" w:rsidRDefault="00EF3E06" w:rsidP="00680314">
      <w:pPr>
        <w:widowControl w:val="0"/>
        <w:shd w:val="clear" w:color="auto" w:fill="FFFFFF"/>
        <w:ind w:left="-28" w:right="-5" w:firstLine="644"/>
        <w:jc w:val="both"/>
        <w:rPr>
          <w:bCs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ind w:firstLine="708"/>
        <w:jc w:val="both"/>
        <w:rPr>
          <w:sz w:val="32"/>
          <w:szCs w:val="32"/>
        </w:rPr>
      </w:pPr>
      <w:r w:rsidRPr="00680314">
        <w:rPr>
          <w:bCs/>
          <w:sz w:val="32"/>
          <w:szCs w:val="32"/>
        </w:rPr>
        <w:t>Сопротивление очистительных устройств</w:t>
      </w:r>
    </w:p>
    <w:p w:rsidR="00EF3E06" w:rsidRPr="00680314" w:rsidRDefault="00EF3E06" w:rsidP="00680314">
      <w:pPr>
        <w:widowControl w:val="0"/>
        <w:jc w:val="both"/>
        <w:rPr>
          <w:sz w:val="32"/>
          <w:szCs w:val="32"/>
        </w:rPr>
      </w:pPr>
    </w:p>
    <w:p w:rsidR="00EF3E06" w:rsidRPr="00680314" w:rsidRDefault="00EF3E06" w:rsidP="00FD1DD6">
      <w:pPr>
        <w:widowControl w:val="0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Cs/>
          <w:sz w:val="32"/>
          <w:szCs w:val="32"/>
          <w:vertAlign w:val="subscript"/>
        </w:rPr>
        <w:t>оч</w:t>
      </w:r>
      <w:r w:rsidRPr="00680314">
        <w:rPr>
          <w:bCs/>
          <w:i/>
          <w:iCs/>
          <w:sz w:val="32"/>
          <w:szCs w:val="32"/>
        </w:rPr>
        <w:t xml:space="preserve"> =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оч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z</w:t>
      </w:r>
      <w:r w:rsidRPr="00680314">
        <w:rPr>
          <w:bCs/>
          <w:iCs/>
          <w:sz w:val="32"/>
          <w:szCs w:val="32"/>
          <w:vertAlign w:val="subscript"/>
        </w:rPr>
        <w:t>оч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B</w:t>
      </w:r>
      <w:r w:rsidRPr="00680314">
        <w:rPr>
          <w:bCs/>
          <w:iCs/>
          <w:sz w:val="32"/>
          <w:szCs w:val="32"/>
          <w:vertAlign w:val="subscript"/>
        </w:rPr>
        <w:t>ж</w:t>
      </w:r>
      <w:r w:rsidRPr="00680314">
        <w:rPr>
          <w:bCs/>
          <w:iCs/>
          <w:sz w:val="32"/>
          <w:szCs w:val="32"/>
        </w:rPr>
        <w:t>,</w:t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  <w:t>(12)</w:t>
      </w:r>
    </w:p>
    <w:p w:rsidR="00EF3E06" w:rsidRPr="00680314" w:rsidRDefault="00EF3E06" w:rsidP="00680314">
      <w:pPr>
        <w:widowControl w:val="0"/>
        <w:jc w:val="center"/>
        <w:rPr>
          <w:bCs/>
          <w:i/>
          <w:iCs/>
          <w:sz w:val="32"/>
          <w:szCs w:val="32"/>
        </w:rPr>
      </w:pPr>
    </w:p>
    <w:p w:rsidR="00EF3E06" w:rsidRPr="00680314" w:rsidRDefault="00EF3E06" w:rsidP="00FD1DD6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оч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= 300–500 Н/м – линейная нагрузка от очистительных устройств;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z</w:t>
      </w:r>
      <w:r w:rsidRPr="00680314">
        <w:rPr>
          <w:bCs/>
          <w:iCs/>
          <w:sz w:val="32"/>
          <w:szCs w:val="32"/>
          <w:vertAlign w:val="subscript"/>
        </w:rPr>
        <w:t>оч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–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число очистительных устройств, шт.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Сопротивление от загрузочного устройства</w:t>
      </w:r>
    </w:p>
    <w:p w:rsidR="00FD1DD6" w:rsidRDefault="00FD1DD6" w:rsidP="00FD1DD6">
      <w:pPr>
        <w:widowControl w:val="0"/>
        <w:jc w:val="both"/>
        <w:rPr>
          <w:bCs/>
          <w:sz w:val="32"/>
          <w:szCs w:val="32"/>
        </w:rPr>
      </w:pPr>
    </w:p>
    <w:p w:rsidR="00EF3E06" w:rsidRPr="00680314" w:rsidRDefault="00EF3E06" w:rsidP="00FD1DD6">
      <w:pPr>
        <w:widowControl w:val="0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Cs/>
          <w:sz w:val="32"/>
          <w:szCs w:val="32"/>
          <w:vertAlign w:val="subscript"/>
        </w:rPr>
        <w:t>з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0,7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q</w:t>
      </w:r>
      <w:r w:rsidRPr="00680314">
        <w:rPr>
          <w:bCs/>
          <w:iCs/>
          <w:sz w:val="32"/>
          <w:szCs w:val="32"/>
          <w:vertAlign w:val="subscript"/>
        </w:rPr>
        <w:t>г</w:t>
      </w:r>
      <w:r w:rsidRPr="00680314">
        <w:rPr>
          <w:bCs/>
          <w:i/>
          <w:iCs/>
          <w:sz w:val="32"/>
          <w:szCs w:val="32"/>
        </w:rPr>
        <w:t xml:space="preserve"> ℓ</w:t>
      </w:r>
      <w:r w:rsidRPr="00680314">
        <w:rPr>
          <w:bCs/>
          <w:iCs/>
          <w:sz w:val="32"/>
          <w:szCs w:val="32"/>
          <w:vertAlign w:val="subscript"/>
        </w:rPr>
        <w:t>з</w:t>
      </w:r>
      <w:r w:rsidRPr="00680314">
        <w:rPr>
          <w:bCs/>
          <w:iCs/>
          <w:sz w:val="32"/>
          <w:szCs w:val="32"/>
        </w:rPr>
        <w:t>,</w:t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 xml:space="preserve">       </w:t>
      </w:r>
      <w:r w:rsidRPr="00680314">
        <w:rPr>
          <w:bCs/>
          <w:iCs/>
          <w:sz w:val="32"/>
          <w:szCs w:val="32"/>
        </w:rPr>
        <w:t>(13)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i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</w:rPr>
        <w:t>ℓ</w:t>
      </w:r>
      <w:r w:rsidRPr="00680314">
        <w:rPr>
          <w:bCs/>
          <w:iCs/>
          <w:sz w:val="32"/>
          <w:szCs w:val="32"/>
          <w:vertAlign w:val="subscript"/>
        </w:rPr>
        <w:t>з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– длина загрузки, м.</w:t>
      </w: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Полное сопротивление движению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sz w:val="32"/>
          <w:szCs w:val="32"/>
        </w:rPr>
      </w:pPr>
    </w:p>
    <w:p w:rsidR="00EF3E06" w:rsidRPr="00680314" w:rsidRDefault="00EF3E06" w:rsidP="00FD1DD6">
      <w:pPr>
        <w:widowControl w:val="0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 xml:space="preserve">= </w:t>
      </w:r>
      <w:r w:rsidRPr="00680314">
        <w:rPr>
          <w:bCs/>
          <w:iCs/>
          <w:sz w:val="32"/>
          <w:szCs w:val="32"/>
          <w:lang w:val="el-GR"/>
        </w:rPr>
        <w:t>Σ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Cs/>
          <w:sz w:val="32"/>
          <w:szCs w:val="32"/>
        </w:rPr>
        <w:t>,</w:t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 xml:space="preserve">    </w:t>
      </w:r>
      <w:r w:rsidRPr="00680314">
        <w:rPr>
          <w:bCs/>
          <w:iCs/>
          <w:sz w:val="32"/>
          <w:szCs w:val="32"/>
        </w:rPr>
        <w:t>(14)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i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ind w:firstLine="708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Мощность двигателя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sz w:val="32"/>
          <w:szCs w:val="32"/>
        </w:rPr>
      </w:pPr>
    </w:p>
    <w:p w:rsidR="00EF3E06" w:rsidRPr="00680314" w:rsidRDefault="00EF3E06" w:rsidP="00FD1DD6">
      <w:pPr>
        <w:widowControl w:val="0"/>
        <w:jc w:val="right"/>
        <w:rPr>
          <w:bCs/>
          <w:i/>
          <w:iCs/>
          <w:sz w:val="32"/>
          <w:szCs w:val="32"/>
        </w:rPr>
      </w:pPr>
      <w:r w:rsidRPr="00680314">
        <w:rPr>
          <w:bCs/>
          <w:i/>
          <w:iCs/>
          <w:sz w:val="32"/>
          <w:szCs w:val="32"/>
          <w:lang w:val="en-US"/>
        </w:rPr>
        <w:t>P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</w:rPr>
        <w:t>= [</w:t>
      </w:r>
      <w:r w:rsidRPr="00680314">
        <w:rPr>
          <w:bCs/>
          <w:i/>
          <w:iCs/>
          <w:sz w:val="32"/>
          <w:szCs w:val="32"/>
          <w:lang w:val="en-US"/>
        </w:rPr>
        <w:t>v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з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Cs/>
          <w:sz w:val="32"/>
          <w:szCs w:val="32"/>
          <w:lang w:val="el-GR"/>
        </w:rPr>
        <w:t>Σ</w:t>
      </w:r>
      <w:r w:rsidRPr="00680314">
        <w:rPr>
          <w:bCs/>
          <w:i/>
          <w:iCs/>
          <w:sz w:val="32"/>
          <w:szCs w:val="32"/>
        </w:rPr>
        <w:t xml:space="preserve"> </w:t>
      </w:r>
      <w:r w:rsidRPr="00680314">
        <w:rPr>
          <w:bCs/>
          <w:i/>
          <w:iCs/>
          <w:sz w:val="32"/>
          <w:szCs w:val="32"/>
          <w:lang w:val="en-US"/>
        </w:rPr>
        <w:t>W</w:t>
      </w:r>
      <w:r w:rsidRPr="00680314">
        <w:rPr>
          <w:bCs/>
          <w:iCs/>
          <w:sz w:val="32"/>
          <w:szCs w:val="32"/>
        </w:rPr>
        <w:t xml:space="preserve">] / </w:t>
      </w:r>
      <w:r w:rsidRPr="00680314">
        <w:rPr>
          <w:bCs/>
          <w:iCs/>
          <w:sz w:val="32"/>
          <w:szCs w:val="32"/>
          <w:lang w:val="el-GR"/>
        </w:rPr>
        <w:t>η</w:t>
      </w:r>
      <w:r w:rsidRPr="00680314">
        <w:rPr>
          <w:bCs/>
          <w:iCs/>
          <w:sz w:val="32"/>
          <w:szCs w:val="32"/>
        </w:rPr>
        <w:t>,</w:t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="00FD1DD6">
        <w:rPr>
          <w:bCs/>
          <w:iCs/>
          <w:sz w:val="32"/>
          <w:szCs w:val="32"/>
        </w:rPr>
        <w:tab/>
      </w:r>
      <w:r w:rsidRPr="00680314">
        <w:rPr>
          <w:bCs/>
          <w:iCs/>
          <w:sz w:val="32"/>
          <w:szCs w:val="32"/>
        </w:rPr>
        <w:t>(15)</w:t>
      </w:r>
    </w:p>
    <w:p w:rsidR="00EF3E06" w:rsidRPr="00680314" w:rsidRDefault="00EF3E06" w:rsidP="00680314">
      <w:pPr>
        <w:widowControl w:val="0"/>
        <w:ind w:left="360"/>
        <w:jc w:val="both"/>
        <w:rPr>
          <w:bCs/>
          <w:i/>
          <w:iCs/>
          <w:sz w:val="32"/>
          <w:szCs w:val="32"/>
        </w:rPr>
      </w:pPr>
    </w:p>
    <w:p w:rsidR="00EF3E06" w:rsidRPr="00680314" w:rsidRDefault="00EF3E06" w:rsidP="00680314">
      <w:pPr>
        <w:widowControl w:val="0"/>
        <w:jc w:val="both"/>
        <w:rPr>
          <w:bCs/>
          <w:sz w:val="32"/>
          <w:szCs w:val="32"/>
        </w:rPr>
      </w:pPr>
      <w:r w:rsidRPr="00680314">
        <w:rPr>
          <w:bCs/>
          <w:iCs/>
          <w:sz w:val="32"/>
          <w:szCs w:val="32"/>
        </w:rPr>
        <w:t xml:space="preserve">где </w:t>
      </w:r>
      <w:r w:rsidRPr="00680314">
        <w:rPr>
          <w:bCs/>
          <w:i/>
          <w:iCs/>
          <w:sz w:val="32"/>
          <w:szCs w:val="32"/>
          <w:lang w:val="en-US"/>
        </w:rPr>
        <w:t>k</w:t>
      </w:r>
      <w:r w:rsidRPr="00680314">
        <w:rPr>
          <w:bCs/>
          <w:iCs/>
          <w:sz w:val="32"/>
          <w:szCs w:val="32"/>
          <w:vertAlign w:val="subscript"/>
        </w:rPr>
        <w:t>з</w:t>
      </w:r>
      <w:r w:rsidRPr="00680314">
        <w:rPr>
          <w:bCs/>
          <w:sz w:val="32"/>
          <w:szCs w:val="32"/>
        </w:rPr>
        <w:t xml:space="preserve"> = 1,1–1,35 – коэффициент запаса.</w:t>
      </w:r>
    </w:p>
    <w:p w:rsidR="00EF3E06" w:rsidRDefault="00EF3E06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</w:p>
    <w:p w:rsidR="0031283C" w:rsidRPr="00680314" w:rsidRDefault="0031283C" w:rsidP="00680314">
      <w:pPr>
        <w:widowControl w:val="0"/>
        <w:shd w:val="clear" w:color="auto" w:fill="FFFFFF"/>
        <w:ind w:right="-6" w:firstLine="720"/>
        <w:jc w:val="both"/>
        <w:rPr>
          <w:sz w:val="32"/>
          <w:szCs w:val="32"/>
        </w:rPr>
      </w:pPr>
    </w:p>
    <w:p w:rsidR="00EB0451" w:rsidRPr="00FD1DD6" w:rsidRDefault="00EB0451" w:rsidP="00680314">
      <w:pPr>
        <w:widowControl w:val="0"/>
        <w:jc w:val="center"/>
        <w:rPr>
          <w:sz w:val="32"/>
          <w:szCs w:val="32"/>
        </w:rPr>
      </w:pPr>
      <w:r w:rsidRPr="00FD1DD6">
        <w:rPr>
          <w:b/>
          <w:bCs/>
          <w:sz w:val="32"/>
          <w:szCs w:val="32"/>
        </w:rPr>
        <w:lastRenderedPageBreak/>
        <w:t>Контрольные вопросы</w:t>
      </w:r>
    </w:p>
    <w:p w:rsidR="00EB0451" w:rsidRPr="00FD1DD6" w:rsidRDefault="00EB0451" w:rsidP="00680314">
      <w:pPr>
        <w:widowControl w:val="0"/>
        <w:jc w:val="both"/>
        <w:rPr>
          <w:sz w:val="32"/>
          <w:szCs w:val="32"/>
        </w:rPr>
      </w:pP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Классификация, области применения скребковых ко</w:t>
      </w:r>
      <w:r w:rsidRPr="00680314">
        <w:rPr>
          <w:bCs/>
          <w:sz w:val="32"/>
          <w:szCs w:val="32"/>
        </w:rPr>
        <w:t>н</w:t>
      </w:r>
      <w:r w:rsidRPr="00680314">
        <w:rPr>
          <w:bCs/>
          <w:sz w:val="32"/>
          <w:szCs w:val="32"/>
        </w:rPr>
        <w:t>вейеров, их достоинства и недостатки.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Основные параметры скребковых конвейеров со спло</w:t>
      </w:r>
      <w:r w:rsidRPr="00680314">
        <w:rPr>
          <w:bCs/>
          <w:sz w:val="32"/>
          <w:szCs w:val="32"/>
        </w:rPr>
        <w:t>ш</w:t>
      </w:r>
      <w:r w:rsidRPr="00680314">
        <w:rPr>
          <w:bCs/>
          <w:sz w:val="32"/>
          <w:szCs w:val="32"/>
        </w:rPr>
        <w:t>ными высокими скребками.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Какие тяговые органы и натяжные устройства использ</w:t>
      </w:r>
      <w:r w:rsidRPr="00680314">
        <w:rPr>
          <w:bCs/>
          <w:sz w:val="32"/>
          <w:szCs w:val="32"/>
        </w:rPr>
        <w:t>у</w:t>
      </w:r>
      <w:r w:rsidRPr="00680314">
        <w:rPr>
          <w:bCs/>
          <w:sz w:val="32"/>
          <w:szCs w:val="32"/>
        </w:rPr>
        <w:t>ются в скребковых конвейерах?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Способы загрузки и разгрузки скребковых конвейеров.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 xml:space="preserve">От чего зависит шаг скребков скребкового конвейера со сплошными высокими скребками? 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Способы крепления скребков, материалы для изготовл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ния скребков.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Особенности тягового расчета скребковых конвейеров.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Устройство, назначение и основные параметры скребк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вых конвейеров с низкими сплошными скребками.</w:t>
      </w:r>
    </w:p>
    <w:p w:rsidR="00EB0451" w:rsidRPr="00680314" w:rsidRDefault="00EB0451" w:rsidP="00680314">
      <w:pPr>
        <w:widowControl w:val="0"/>
        <w:numPr>
          <w:ilvl w:val="0"/>
          <w:numId w:val="5"/>
        </w:numPr>
        <w:tabs>
          <w:tab w:val="clear" w:pos="720"/>
          <w:tab w:val="left" w:pos="1120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Устройство, назначение и основные параметры конвей</w:t>
      </w:r>
      <w:r w:rsidRPr="00680314">
        <w:rPr>
          <w:bCs/>
          <w:sz w:val="32"/>
          <w:szCs w:val="32"/>
        </w:rPr>
        <w:t>е</w:t>
      </w:r>
      <w:r w:rsidRPr="00680314">
        <w:rPr>
          <w:bCs/>
          <w:sz w:val="32"/>
          <w:szCs w:val="32"/>
        </w:rPr>
        <w:t>ров с контурными скребками.</w:t>
      </w:r>
    </w:p>
    <w:p w:rsidR="00EB0451" w:rsidRPr="00680314" w:rsidRDefault="00EB0451" w:rsidP="00FD1DD6">
      <w:pPr>
        <w:widowControl w:val="0"/>
        <w:numPr>
          <w:ilvl w:val="0"/>
          <w:numId w:val="5"/>
        </w:numPr>
        <w:tabs>
          <w:tab w:val="clear" w:pos="720"/>
          <w:tab w:val="left" w:pos="1276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Какие существуют геометрические схемы трасс трубч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тых скребковых конвейеров, где располагаются места загрузки и разгрузки?</w:t>
      </w:r>
    </w:p>
    <w:p w:rsidR="00EB0451" w:rsidRPr="00680314" w:rsidRDefault="00EB0451" w:rsidP="00FD1DD6">
      <w:pPr>
        <w:widowControl w:val="0"/>
        <w:numPr>
          <w:ilvl w:val="0"/>
          <w:numId w:val="5"/>
        </w:numPr>
        <w:tabs>
          <w:tab w:val="clear" w:pos="720"/>
          <w:tab w:val="left" w:pos="1276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Каким образом осуществляется процесс перемещения груза на конвейерах с контурными скребками? Показать некот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рые геометрические формы контурных скребков и способы их крепления к тяговым органам.</w:t>
      </w:r>
    </w:p>
    <w:p w:rsidR="00EB0451" w:rsidRPr="00680314" w:rsidRDefault="00EB0451" w:rsidP="00FD1DD6">
      <w:pPr>
        <w:widowControl w:val="0"/>
        <w:numPr>
          <w:ilvl w:val="0"/>
          <w:numId w:val="5"/>
        </w:numPr>
        <w:tabs>
          <w:tab w:val="clear" w:pos="720"/>
          <w:tab w:val="left" w:pos="1276"/>
        </w:tabs>
        <w:ind w:left="0" w:firstLine="714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Устройство, области применения и основные параметры трубчатых скребковых конвейеров.</w:t>
      </w:r>
    </w:p>
    <w:p w:rsidR="00233315" w:rsidRPr="0031283C" w:rsidRDefault="00233315" w:rsidP="00FD1DD6">
      <w:pPr>
        <w:widowControl w:val="0"/>
        <w:jc w:val="center"/>
        <w:rPr>
          <w:bCs/>
          <w:sz w:val="36"/>
          <w:szCs w:val="32"/>
        </w:rPr>
      </w:pPr>
    </w:p>
    <w:p w:rsidR="00233315" w:rsidRPr="00FD1DD6" w:rsidRDefault="00FD1DD6" w:rsidP="00FD1DD6">
      <w:pPr>
        <w:widowControl w:val="0"/>
        <w:jc w:val="center"/>
        <w:rPr>
          <w:b/>
          <w:bCs/>
          <w:sz w:val="32"/>
          <w:szCs w:val="32"/>
        </w:rPr>
      </w:pPr>
      <w:r w:rsidRPr="00FD1DD6">
        <w:rPr>
          <w:b/>
          <w:bCs/>
          <w:sz w:val="32"/>
          <w:szCs w:val="32"/>
        </w:rPr>
        <w:t>Список рекомендуемой литературы</w:t>
      </w:r>
    </w:p>
    <w:p w:rsidR="00233315" w:rsidRPr="0031283C" w:rsidRDefault="00233315" w:rsidP="00FD1DD6">
      <w:pPr>
        <w:widowControl w:val="0"/>
        <w:jc w:val="center"/>
        <w:rPr>
          <w:sz w:val="32"/>
          <w:szCs w:val="32"/>
        </w:rPr>
      </w:pPr>
    </w:p>
    <w:p w:rsidR="00233315" w:rsidRPr="00680314" w:rsidRDefault="00233315" w:rsidP="00FD1DD6">
      <w:pPr>
        <w:pStyle w:val="ac"/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Ромакин Н.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Е. Конструкция и расчет конвейеров – Ст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рый Оскол</w:t>
      </w:r>
      <w:proofErr w:type="gramStart"/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</w:t>
      </w:r>
      <w:proofErr w:type="gramEnd"/>
      <w:r w:rsidRPr="00680314">
        <w:rPr>
          <w:bCs/>
          <w:sz w:val="32"/>
          <w:szCs w:val="32"/>
        </w:rPr>
        <w:t xml:space="preserve"> ТНТ, 2011.– 504 с </w:t>
      </w:r>
    </w:p>
    <w:p w:rsidR="00233315" w:rsidRPr="00FD1DD6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pacing w:val="-5"/>
          <w:sz w:val="32"/>
          <w:szCs w:val="32"/>
        </w:rPr>
      </w:pPr>
      <w:r w:rsidRPr="00FD1DD6">
        <w:rPr>
          <w:bCs/>
          <w:spacing w:val="-5"/>
          <w:sz w:val="32"/>
          <w:szCs w:val="32"/>
        </w:rPr>
        <w:t>Конвейеры</w:t>
      </w:r>
      <w:r w:rsidR="00FD1DD6" w:rsidRPr="00FD1DD6">
        <w:rPr>
          <w:bCs/>
          <w:spacing w:val="-5"/>
          <w:sz w:val="32"/>
          <w:szCs w:val="32"/>
        </w:rPr>
        <w:t xml:space="preserve"> </w:t>
      </w:r>
      <w:r w:rsidRPr="00FD1DD6">
        <w:rPr>
          <w:bCs/>
          <w:spacing w:val="-5"/>
          <w:sz w:val="32"/>
          <w:szCs w:val="32"/>
        </w:rPr>
        <w:t>: справ</w:t>
      </w:r>
      <w:r w:rsidR="00FD1DD6" w:rsidRPr="00FD1DD6">
        <w:rPr>
          <w:bCs/>
          <w:spacing w:val="-5"/>
          <w:sz w:val="32"/>
          <w:szCs w:val="32"/>
        </w:rPr>
        <w:t>. / Р. А. Во</w:t>
      </w:r>
      <w:bookmarkStart w:id="0" w:name="_GoBack"/>
      <w:bookmarkEnd w:id="0"/>
      <w:r w:rsidR="00FD1DD6" w:rsidRPr="00FD1DD6">
        <w:rPr>
          <w:bCs/>
          <w:spacing w:val="-5"/>
          <w:sz w:val="32"/>
          <w:szCs w:val="32"/>
        </w:rPr>
        <w:t>лков, А. Н. Гнутов,</w:t>
      </w:r>
      <w:r w:rsidR="00FD1DD6" w:rsidRPr="00FD1DD6">
        <w:rPr>
          <w:bCs/>
          <w:spacing w:val="-5"/>
          <w:szCs w:val="32"/>
        </w:rPr>
        <w:t xml:space="preserve"> </w:t>
      </w:r>
      <w:r w:rsidRPr="00FD1DD6">
        <w:rPr>
          <w:bCs/>
          <w:spacing w:val="-5"/>
          <w:sz w:val="32"/>
          <w:szCs w:val="32"/>
        </w:rPr>
        <w:t>В. К. Дья</w:t>
      </w:r>
      <w:r w:rsidRPr="00FD1DD6">
        <w:rPr>
          <w:bCs/>
          <w:spacing w:val="-5"/>
          <w:sz w:val="32"/>
          <w:szCs w:val="32"/>
        </w:rPr>
        <w:t>ч</w:t>
      </w:r>
      <w:r w:rsidRPr="00FD1DD6">
        <w:rPr>
          <w:bCs/>
          <w:spacing w:val="-5"/>
          <w:sz w:val="32"/>
          <w:szCs w:val="32"/>
        </w:rPr>
        <w:t>ков и др.; ред. Ю. А. Пертен. – Л.</w:t>
      </w:r>
      <w:r w:rsidR="00FD1DD6" w:rsidRPr="00FD1DD6">
        <w:rPr>
          <w:bCs/>
          <w:spacing w:val="-5"/>
          <w:sz w:val="32"/>
          <w:szCs w:val="32"/>
        </w:rPr>
        <w:t xml:space="preserve"> </w:t>
      </w:r>
      <w:r w:rsidRPr="00FD1DD6">
        <w:rPr>
          <w:bCs/>
          <w:spacing w:val="-5"/>
          <w:sz w:val="32"/>
          <w:szCs w:val="32"/>
        </w:rPr>
        <w:t>: Машиностроение, Ленин</w:t>
      </w:r>
      <w:r w:rsidR="00FD1DD6" w:rsidRPr="00FD1DD6">
        <w:rPr>
          <w:bCs/>
          <w:spacing w:val="-5"/>
          <w:sz w:val="32"/>
          <w:szCs w:val="32"/>
        </w:rPr>
        <w:t>гр. отд-ние, 1984. – 367 с.</w:t>
      </w:r>
    </w:p>
    <w:p w:rsidR="00233315" w:rsidRPr="00680314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Спиваковский, А. О. Транспортирующие машины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учеб. пособие для машиностроительных вузов / А. О. Спиваковский,</w:t>
      </w:r>
      <w:r w:rsidR="00FD1DD6">
        <w:rPr>
          <w:bCs/>
          <w:sz w:val="32"/>
          <w:szCs w:val="32"/>
        </w:rPr>
        <w:br/>
      </w:r>
      <w:r w:rsidRPr="00680314">
        <w:rPr>
          <w:bCs/>
          <w:sz w:val="32"/>
          <w:szCs w:val="32"/>
        </w:rPr>
        <w:lastRenderedPageBreak/>
        <w:t>В. К. Дьячков. – 3-е изд., перераб. – М.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 xml:space="preserve">: Машиностроение, 1983. </w:t>
      </w:r>
      <w:r w:rsidR="00FD1DD6">
        <w:rPr>
          <w:bCs/>
          <w:sz w:val="32"/>
          <w:szCs w:val="32"/>
        </w:rPr>
        <w:t>– 487 с.</w:t>
      </w:r>
    </w:p>
    <w:p w:rsidR="00233315" w:rsidRPr="00680314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Ромакин Н. Е. Машины непрерывного транспорта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учеб. пособие для студентов вузов. – М.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Академия, 2008. – 430 с</w:t>
      </w:r>
      <w:r w:rsidR="00FD1DD6">
        <w:rPr>
          <w:bCs/>
          <w:sz w:val="32"/>
          <w:szCs w:val="32"/>
        </w:rPr>
        <w:t>.</w:t>
      </w:r>
    </w:p>
    <w:p w:rsidR="00233315" w:rsidRPr="00FD1DD6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pacing w:val="-4"/>
          <w:sz w:val="32"/>
          <w:szCs w:val="32"/>
        </w:rPr>
      </w:pPr>
      <w:r w:rsidRPr="00FD1DD6">
        <w:rPr>
          <w:bCs/>
          <w:spacing w:val="-4"/>
          <w:sz w:val="32"/>
          <w:szCs w:val="32"/>
        </w:rPr>
        <w:t>Батаногов, А. П. Подъемно-транспортное, хвостовое и р</w:t>
      </w:r>
      <w:r w:rsidRPr="00FD1DD6">
        <w:rPr>
          <w:bCs/>
          <w:spacing w:val="-4"/>
          <w:sz w:val="32"/>
          <w:szCs w:val="32"/>
        </w:rPr>
        <w:t>е</w:t>
      </w:r>
      <w:r w:rsidRPr="00FD1DD6">
        <w:rPr>
          <w:bCs/>
          <w:spacing w:val="-4"/>
          <w:sz w:val="32"/>
          <w:szCs w:val="32"/>
        </w:rPr>
        <w:t>монтное хозяйство обогатительных фабрик</w:t>
      </w:r>
      <w:r w:rsidR="00FD1DD6" w:rsidRPr="00FD1DD6">
        <w:rPr>
          <w:bCs/>
          <w:spacing w:val="-4"/>
          <w:sz w:val="32"/>
          <w:szCs w:val="32"/>
        </w:rPr>
        <w:t xml:space="preserve"> </w:t>
      </w:r>
      <w:r w:rsidRPr="00FD1DD6">
        <w:rPr>
          <w:bCs/>
          <w:spacing w:val="-4"/>
          <w:sz w:val="32"/>
          <w:szCs w:val="32"/>
        </w:rPr>
        <w:t>: учебник / А. П. Бат</w:t>
      </w:r>
      <w:r w:rsidRPr="00FD1DD6">
        <w:rPr>
          <w:bCs/>
          <w:spacing w:val="-4"/>
          <w:sz w:val="32"/>
          <w:szCs w:val="32"/>
        </w:rPr>
        <w:t>а</w:t>
      </w:r>
      <w:r w:rsidRPr="00FD1DD6">
        <w:rPr>
          <w:bCs/>
          <w:spacing w:val="-4"/>
          <w:sz w:val="32"/>
          <w:szCs w:val="32"/>
        </w:rPr>
        <w:t>ногов. – М. : Недра, 1989. – 336 с.</w:t>
      </w:r>
    </w:p>
    <w:p w:rsidR="00233315" w:rsidRPr="00680314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Шешко Е. Е. Горнотранспортные машины и оборудов</w:t>
      </w:r>
      <w:r w:rsidRPr="00680314">
        <w:rPr>
          <w:bCs/>
          <w:sz w:val="32"/>
          <w:szCs w:val="32"/>
        </w:rPr>
        <w:t>а</w:t>
      </w:r>
      <w:r w:rsidRPr="00680314">
        <w:rPr>
          <w:bCs/>
          <w:sz w:val="32"/>
          <w:szCs w:val="32"/>
        </w:rPr>
        <w:t>ние для открытых горных работ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учеб. пособие для вузов. – М.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Изд-во Моск. горн. ун-та, 2006. – 260 с.</w:t>
      </w:r>
    </w:p>
    <w:p w:rsidR="00233315" w:rsidRPr="00680314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Кузнецов, Б. А. Транспорт на горных предприятиях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учебник / Б. А. Кузнецов. –</w:t>
      </w:r>
      <w:r w:rsidR="00680314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М. : Недра, 1976. – 552 с.</w:t>
      </w:r>
    </w:p>
    <w:p w:rsidR="00233315" w:rsidRPr="00680314" w:rsidRDefault="00233315" w:rsidP="00FD1DD6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680314">
        <w:rPr>
          <w:bCs/>
          <w:sz w:val="32"/>
          <w:szCs w:val="32"/>
        </w:rPr>
        <w:t>Зенков, Р. Л. Машины непрерывного транспорта</w:t>
      </w:r>
      <w:r w:rsidR="00FD1DD6">
        <w:rPr>
          <w:bCs/>
          <w:sz w:val="32"/>
          <w:szCs w:val="32"/>
        </w:rPr>
        <w:t xml:space="preserve"> </w:t>
      </w:r>
      <w:r w:rsidRPr="00680314">
        <w:rPr>
          <w:bCs/>
          <w:sz w:val="32"/>
          <w:szCs w:val="32"/>
        </w:rPr>
        <w:t>: уче</w:t>
      </w:r>
      <w:r w:rsidRPr="00680314">
        <w:rPr>
          <w:bCs/>
          <w:sz w:val="32"/>
          <w:szCs w:val="32"/>
        </w:rPr>
        <w:t>б</w:t>
      </w:r>
      <w:r w:rsidRPr="00680314">
        <w:rPr>
          <w:bCs/>
          <w:sz w:val="32"/>
          <w:szCs w:val="32"/>
        </w:rPr>
        <w:t>ник / Р. Л. Зенков, И. И. Ивашков, Л. Н. Колобов. – М. : Машин</w:t>
      </w:r>
      <w:r w:rsidRPr="00680314">
        <w:rPr>
          <w:bCs/>
          <w:sz w:val="32"/>
          <w:szCs w:val="32"/>
        </w:rPr>
        <w:t>о</w:t>
      </w:r>
      <w:r w:rsidRPr="00680314">
        <w:rPr>
          <w:bCs/>
          <w:sz w:val="32"/>
          <w:szCs w:val="32"/>
        </w:rPr>
        <w:t>строение, 1987. – 432 с.</w:t>
      </w:r>
    </w:p>
    <w:p w:rsidR="00233315" w:rsidRPr="00680314" w:rsidRDefault="00233315" w:rsidP="00FD1DD6">
      <w:pPr>
        <w:widowControl w:val="0"/>
        <w:tabs>
          <w:tab w:val="left" w:pos="1134"/>
        </w:tabs>
        <w:ind w:firstLine="709"/>
        <w:jc w:val="both"/>
        <w:rPr>
          <w:bCs/>
          <w:sz w:val="32"/>
          <w:szCs w:val="32"/>
        </w:rPr>
      </w:pPr>
    </w:p>
    <w:p w:rsidR="009610E8" w:rsidRPr="00680314" w:rsidRDefault="009610E8" w:rsidP="00FD1DD6">
      <w:pPr>
        <w:widowControl w:val="0"/>
        <w:ind w:firstLine="709"/>
        <w:rPr>
          <w:sz w:val="32"/>
          <w:szCs w:val="32"/>
        </w:rPr>
      </w:pPr>
    </w:p>
    <w:p w:rsidR="00A262BF" w:rsidRDefault="00A262BF" w:rsidP="00FD1DD6">
      <w:pPr>
        <w:widowControl w:val="0"/>
        <w:ind w:firstLine="709"/>
        <w:rPr>
          <w:sz w:val="32"/>
          <w:szCs w:val="32"/>
        </w:rPr>
      </w:pPr>
    </w:p>
    <w:p w:rsidR="00FD1DD6" w:rsidRPr="00680314" w:rsidRDefault="00FD1DD6" w:rsidP="00FD1DD6">
      <w:pPr>
        <w:widowControl w:val="0"/>
        <w:ind w:firstLine="709"/>
        <w:rPr>
          <w:sz w:val="32"/>
          <w:szCs w:val="32"/>
        </w:rPr>
      </w:pPr>
    </w:p>
    <w:sectPr w:rsidR="00FD1DD6" w:rsidRPr="00680314" w:rsidSect="0031283C">
      <w:footerReference w:type="default" r:id="rId30"/>
      <w:headerReference w:type="first" r:id="rId3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96B" w:rsidRDefault="00F9096B" w:rsidP="00E96AA9">
      <w:r>
        <w:separator/>
      </w:r>
    </w:p>
  </w:endnote>
  <w:endnote w:type="continuationSeparator" w:id="0">
    <w:p w:rsidR="00F9096B" w:rsidRDefault="00F9096B" w:rsidP="00E96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F44" w:rsidRPr="0031283C" w:rsidRDefault="00202F44" w:rsidP="0031283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96B" w:rsidRDefault="00F9096B" w:rsidP="00E96AA9">
      <w:r>
        <w:separator/>
      </w:r>
    </w:p>
  </w:footnote>
  <w:footnote w:type="continuationSeparator" w:id="0">
    <w:p w:rsidR="00F9096B" w:rsidRDefault="00F9096B" w:rsidP="00E96A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6443159"/>
      <w:docPartObj>
        <w:docPartGallery w:val="Page Numbers (Top of Page)"/>
        <w:docPartUnique/>
      </w:docPartObj>
    </w:sdtPr>
    <w:sdtContent>
      <w:p w:rsidR="0031283C" w:rsidRDefault="0031283C" w:rsidP="0031283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786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83C" w:rsidRDefault="0031283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4472"/>
    <w:multiLevelType w:val="hybridMultilevel"/>
    <w:tmpl w:val="1792C0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63206"/>
    <w:multiLevelType w:val="hybridMultilevel"/>
    <w:tmpl w:val="AA5E8B70"/>
    <w:lvl w:ilvl="0" w:tplc="D2B4E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7624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88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1E3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A90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6021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AA7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88C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9CED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65E15"/>
    <w:multiLevelType w:val="hybridMultilevel"/>
    <w:tmpl w:val="3D8465BA"/>
    <w:lvl w:ilvl="0" w:tplc="0EBA4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A6E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B2F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301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A6E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C898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0A9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47D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FE0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F90A7F"/>
    <w:multiLevelType w:val="hybridMultilevel"/>
    <w:tmpl w:val="3A2628B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9942837"/>
    <w:multiLevelType w:val="hybridMultilevel"/>
    <w:tmpl w:val="0EE0E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C371D7"/>
    <w:multiLevelType w:val="multilevel"/>
    <w:tmpl w:val="0D26D520"/>
    <w:styleLink w:val="2"/>
    <w:lvl w:ilvl="0">
      <w:start w:val="1"/>
      <w:numFmt w:val="decimal"/>
      <w:suff w:val="space"/>
      <w:lvlText w:val="%1.1"/>
      <w:lvlJc w:val="left"/>
      <w:pPr>
        <w:ind w:left="1140" w:hanging="420"/>
      </w:pPr>
      <w:rPr>
        <w:rFonts w:ascii="Times New Roman" w:hAnsi="Times New Roman" w:hint="default"/>
        <w:sz w:val="28"/>
      </w:rPr>
    </w:lvl>
    <w:lvl w:ilvl="1">
      <w:start w:val="1"/>
      <w:numFmt w:val="decimal"/>
      <w:lvlRestart w:val="0"/>
      <w:suff w:val="space"/>
      <w:lvlText w:val="%1.%2"/>
      <w:lvlJc w:val="left"/>
      <w:pPr>
        <w:ind w:left="3130" w:hanging="1710"/>
      </w:pPr>
      <w:rPr>
        <w:rFonts w:hint="default"/>
      </w:rPr>
    </w:lvl>
    <w:lvl w:ilvl="2">
      <w:start w:val="1"/>
      <w:numFmt w:val="none"/>
      <w:suff w:val="space"/>
      <w:lvlText w:val="1.1.1"/>
      <w:lvlJc w:val="left"/>
      <w:pPr>
        <w:ind w:left="284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60"/>
        </w:tabs>
        <w:ind w:left="5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60"/>
        </w:tabs>
        <w:ind w:left="6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420"/>
        </w:tabs>
        <w:ind w:left="74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80"/>
        </w:tabs>
        <w:ind w:left="8480" w:hanging="2160"/>
      </w:pPr>
      <w:rPr>
        <w:rFonts w:hint="default"/>
      </w:rPr>
    </w:lvl>
  </w:abstractNum>
  <w:abstractNum w:abstractNumId="6">
    <w:nsid w:val="413257E5"/>
    <w:multiLevelType w:val="hybridMultilevel"/>
    <w:tmpl w:val="634E4106"/>
    <w:lvl w:ilvl="0" w:tplc="DEFAB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E7B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9239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2A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D0F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86DC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D4F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2678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7E8D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121C4F"/>
    <w:multiLevelType w:val="hybridMultilevel"/>
    <w:tmpl w:val="60FAB95A"/>
    <w:lvl w:ilvl="0" w:tplc="35929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804A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ACDA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709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BE1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4A3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4C6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E90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DAB1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2E434B"/>
    <w:multiLevelType w:val="hybridMultilevel"/>
    <w:tmpl w:val="338AC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0BF"/>
    <w:rsid w:val="001570BF"/>
    <w:rsid w:val="001D6F31"/>
    <w:rsid w:val="00202F44"/>
    <w:rsid w:val="00204F73"/>
    <w:rsid w:val="00233315"/>
    <w:rsid w:val="00281012"/>
    <w:rsid w:val="002B1ED0"/>
    <w:rsid w:val="002C7014"/>
    <w:rsid w:val="002E7A20"/>
    <w:rsid w:val="0030219C"/>
    <w:rsid w:val="0031283C"/>
    <w:rsid w:val="0031718E"/>
    <w:rsid w:val="00332486"/>
    <w:rsid w:val="003D6534"/>
    <w:rsid w:val="003F4C3B"/>
    <w:rsid w:val="00422786"/>
    <w:rsid w:val="00483F77"/>
    <w:rsid w:val="004D652B"/>
    <w:rsid w:val="00595473"/>
    <w:rsid w:val="00650DC3"/>
    <w:rsid w:val="00680314"/>
    <w:rsid w:val="00700625"/>
    <w:rsid w:val="007325D5"/>
    <w:rsid w:val="007E2E73"/>
    <w:rsid w:val="00822408"/>
    <w:rsid w:val="009610E8"/>
    <w:rsid w:val="009A45D3"/>
    <w:rsid w:val="009B232C"/>
    <w:rsid w:val="009C3AD5"/>
    <w:rsid w:val="00A262BF"/>
    <w:rsid w:val="00B819BB"/>
    <w:rsid w:val="00BE0391"/>
    <w:rsid w:val="00C02E32"/>
    <w:rsid w:val="00D65EB2"/>
    <w:rsid w:val="00E96AA9"/>
    <w:rsid w:val="00EB0451"/>
    <w:rsid w:val="00EB4DD4"/>
    <w:rsid w:val="00EF3E06"/>
    <w:rsid w:val="00F9096B"/>
    <w:rsid w:val="00FC5E16"/>
    <w:rsid w:val="00FD1DD6"/>
    <w:rsid w:val="00FE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"/>
    <w:next w:val="a"/>
    <w:link w:val="21"/>
    <w:qFormat/>
    <w:rsid w:val="00EB0451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4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4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4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EB045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rsid w:val="00EB0451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B0451"/>
    <w:pPr>
      <w:ind w:right="-5"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EB045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rsid w:val="00EB045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EB0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EB04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B04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B0451"/>
  </w:style>
  <w:style w:type="table" w:styleId="ab">
    <w:name w:val="Table Grid"/>
    <w:basedOn w:val="a1"/>
    <w:rsid w:val="00EB0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иль2"/>
    <w:rsid w:val="00EB0451"/>
    <w:pPr>
      <w:numPr>
        <w:numId w:val="1"/>
      </w:numPr>
    </w:pPr>
  </w:style>
  <w:style w:type="paragraph" w:styleId="31">
    <w:name w:val="Body Text Indent 3"/>
    <w:basedOn w:val="a"/>
    <w:link w:val="32"/>
    <w:rsid w:val="00EB0451"/>
    <w:pPr>
      <w:spacing w:after="120"/>
      <w:ind w:left="283"/>
    </w:pPr>
    <w:rPr>
      <w:color w:val="000000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B0451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2">
    <w:name w:val="Body Text Indent 2"/>
    <w:basedOn w:val="a"/>
    <w:link w:val="23"/>
    <w:rsid w:val="00EB0451"/>
    <w:pPr>
      <w:spacing w:after="120" w:line="480" w:lineRule="auto"/>
      <w:ind w:left="283"/>
    </w:pPr>
    <w:rPr>
      <w:color w:val="000000"/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rsid w:val="00EB045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style3">
    <w:name w:val="style3"/>
    <w:basedOn w:val="a"/>
    <w:rsid w:val="00EB0451"/>
    <w:pPr>
      <w:spacing w:before="100" w:beforeAutospacing="1" w:after="100" w:afterAutospacing="1"/>
    </w:pPr>
    <w:rPr>
      <w:color w:val="AABBCC"/>
    </w:rPr>
  </w:style>
  <w:style w:type="paragraph" w:styleId="ac">
    <w:name w:val="List Paragraph"/>
    <w:basedOn w:val="a"/>
    <w:uiPriority w:val="34"/>
    <w:qFormat/>
    <w:rsid w:val="00EB045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EB045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04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04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04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04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96A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6A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"/>
    <w:next w:val="a"/>
    <w:link w:val="21"/>
    <w:qFormat/>
    <w:rsid w:val="00EB0451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4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4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4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EB045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rsid w:val="00EB0451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B0451"/>
    <w:pPr>
      <w:ind w:right="-5"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EB045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rsid w:val="00EB045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EB0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EB04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B04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B0451"/>
  </w:style>
  <w:style w:type="table" w:styleId="ab">
    <w:name w:val="Table Grid"/>
    <w:basedOn w:val="a1"/>
    <w:rsid w:val="00EB0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иль2"/>
    <w:rsid w:val="00EB0451"/>
    <w:pPr>
      <w:numPr>
        <w:numId w:val="1"/>
      </w:numPr>
    </w:pPr>
  </w:style>
  <w:style w:type="paragraph" w:styleId="31">
    <w:name w:val="Body Text Indent 3"/>
    <w:basedOn w:val="a"/>
    <w:link w:val="32"/>
    <w:rsid w:val="00EB0451"/>
    <w:pPr>
      <w:spacing w:after="120"/>
      <w:ind w:left="283"/>
    </w:pPr>
    <w:rPr>
      <w:color w:val="000000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B0451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2">
    <w:name w:val="Body Text Indent 2"/>
    <w:basedOn w:val="a"/>
    <w:link w:val="23"/>
    <w:rsid w:val="00EB0451"/>
    <w:pPr>
      <w:spacing w:after="120" w:line="480" w:lineRule="auto"/>
      <w:ind w:left="283"/>
    </w:pPr>
    <w:rPr>
      <w:color w:val="000000"/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rsid w:val="00EB045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style3">
    <w:name w:val="style3"/>
    <w:basedOn w:val="a"/>
    <w:rsid w:val="00EB0451"/>
    <w:pPr>
      <w:spacing w:before="100" w:beforeAutospacing="1" w:after="100" w:afterAutospacing="1"/>
    </w:pPr>
    <w:rPr>
      <w:color w:val="AABBCC"/>
    </w:rPr>
  </w:style>
  <w:style w:type="paragraph" w:styleId="ac">
    <w:name w:val="List Paragraph"/>
    <w:basedOn w:val="a"/>
    <w:uiPriority w:val="34"/>
    <w:qFormat/>
    <w:rsid w:val="00EB045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EB045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04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04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04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04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96A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6A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3.wdp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22</Pages>
  <Words>3993</Words>
  <Characters>22763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Пешков Сергей Владимирович</dc:creator>
  <cp:lastModifiedBy>Зиновьева Анна Юрьевна</cp:lastModifiedBy>
  <cp:revision>30</cp:revision>
  <cp:lastPrinted>2016-08-16T02:18:00Z</cp:lastPrinted>
  <dcterms:created xsi:type="dcterms:W3CDTF">2012-11-19T05:21:00Z</dcterms:created>
  <dcterms:modified xsi:type="dcterms:W3CDTF">2016-08-16T02:20:00Z</dcterms:modified>
</cp:coreProperties>
</file>